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08" w:rsidRDefault="005F7241">
      <w:pPr>
        <w:pStyle w:val="Standard"/>
        <w:tabs>
          <w:tab w:val="left" w:pos="7881"/>
        </w:tabs>
        <w:spacing w:line="100" w:lineRule="atLeast"/>
        <w:jc w:val="center"/>
      </w:pPr>
      <w:r>
        <w:object w:dxaOrig="979" w:dyaOrig="1357" w14:anchorId="1A690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8.95pt;height:67.85pt;visibility:visible;mso-wrap-style:square" o:ole="">
            <v:imagedata r:id="rId7" o:title=""/>
          </v:shape>
          <o:OLEObject Type="Embed" ProgID="Word.Picture.8" ShapeID="Объект1" DrawAspect="Content" ObjectID="_1627386216" r:id="rId8"/>
        </w:object>
      </w:r>
      <w:r>
        <w:t xml:space="preserve">        </w:t>
      </w:r>
    </w:p>
    <w:p w:rsidR="00C74608" w:rsidRDefault="00C74608">
      <w:pPr>
        <w:pStyle w:val="Standard"/>
        <w:tabs>
          <w:tab w:val="left" w:pos="7881"/>
        </w:tabs>
        <w:spacing w:line="100" w:lineRule="atLeast"/>
        <w:jc w:val="right"/>
        <w:rPr>
          <w:b/>
          <w:sz w:val="16"/>
          <w:szCs w:val="16"/>
        </w:rPr>
      </w:pPr>
    </w:p>
    <w:tbl>
      <w:tblPr>
        <w:tblW w:w="960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6"/>
      </w:tblGrid>
      <w:tr w:rsidR="00C74608" w:rsidRPr="00BF6E9C">
        <w:tc>
          <w:tcPr>
            <w:tcW w:w="9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C74608">
            <w:pPr>
              <w:pStyle w:val="Standard"/>
              <w:snapToGrid w:val="0"/>
              <w:spacing w:line="100" w:lineRule="atLeast"/>
              <w:jc w:val="center"/>
              <w:rPr>
                <w:lang w:val="ru-RU"/>
              </w:rPr>
            </w:pPr>
          </w:p>
          <w:p w:rsidR="00C74608" w:rsidRPr="00BF6E9C" w:rsidRDefault="005F7241">
            <w:pPr>
              <w:pStyle w:val="Standard"/>
              <w:spacing w:line="100" w:lineRule="atLeast"/>
              <w:jc w:val="center"/>
              <w:rPr>
                <w:rFonts w:eastAsia="Times New Roman"/>
                <w:b/>
                <w:sz w:val="28"/>
                <w:szCs w:val="28"/>
                <w:lang w:val="ru-RU" w:eastAsia="ru-RU"/>
              </w:rPr>
            </w:pPr>
            <w:r w:rsidRPr="00BF6E9C">
              <w:rPr>
                <w:rFonts w:eastAsia="Times New Roman"/>
                <w:b/>
                <w:sz w:val="28"/>
                <w:szCs w:val="28"/>
                <w:lang w:val="ru-RU" w:eastAsia="ru-RU"/>
              </w:rPr>
              <w:t>АДМИНИСТРАЦИЯ НЕВЕЖКИНСКОГО СЕЛЬСОВЕТА</w:t>
            </w:r>
          </w:p>
          <w:p w:rsidR="00C74608" w:rsidRPr="00BF6E9C" w:rsidRDefault="005F7241">
            <w:pPr>
              <w:pStyle w:val="Standard"/>
              <w:spacing w:line="100" w:lineRule="atLeast"/>
              <w:jc w:val="center"/>
              <w:rPr>
                <w:rFonts w:eastAsia="Times New Roman"/>
                <w:b/>
                <w:sz w:val="28"/>
                <w:szCs w:val="28"/>
                <w:lang w:val="ru-RU" w:eastAsia="ru-RU"/>
              </w:rPr>
            </w:pPr>
            <w:r w:rsidRPr="00BF6E9C">
              <w:rPr>
                <w:rFonts w:eastAsia="Times New Roman"/>
                <w:b/>
                <w:sz w:val="28"/>
                <w:szCs w:val="28"/>
                <w:lang w:val="ru-RU" w:eastAsia="ru-RU"/>
              </w:rPr>
              <w:t>БЕЛИНСКОГО РАЙОНА ПЕНЗЕНСКОЙ ОБЛАСТИ</w:t>
            </w:r>
          </w:p>
        </w:tc>
      </w:tr>
      <w:tr w:rsidR="00C74608">
        <w:trPr>
          <w:trHeight w:val="80"/>
        </w:trPr>
        <w:tc>
          <w:tcPr>
            <w:tcW w:w="9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Standard"/>
              <w:keepNext/>
              <w:snapToGrid w:val="0"/>
              <w:spacing w:before="240" w:after="60" w:line="10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:rsidR="00C74608" w:rsidRDefault="00C74608">
            <w:pPr>
              <w:pStyle w:val="Standard"/>
              <w:spacing w:line="100" w:lineRule="atLeast"/>
              <w:jc w:val="center"/>
            </w:pPr>
          </w:p>
        </w:tc>
      </w:tr>
    </w:tbl>
    <w:p w:rsidR="00C74608" w:rsidRDefault="00C74608">
      <w:pPr>
        <w:pStyle w:val="Standard"/>
        <w:autoSpaceDE w:val="0"/>
        <w:spacing w:line="100" w:lineRule="atLeast"/>
      </w:pPr>
    </w:p>
    <w:tbl>
      <w:tblPr>
        <w:tblW w:w="46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C74608">
        <w:trPr>
          <w:jc w:val="center"/>
        </w:trPr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4608" w:rsidRDefault="005F7241">
            <w:pPr>
              <w:pStyle w:val="Standard"/>
              <w:snapToGrid w:val="0"/>
              <w:spacing w:line="100" w:lineRule="atLeas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Standard"/>
              <w:snapToGrid w:val="0"/>
              <w:spacing w:line="100" w:lineRule="atLeast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06.07.2017г</w:t>
            </w:r>
          </w:p>
        </w:tc>
        <w:tc>
          <w:tcPr>
            <w:tcW w:w="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Standard"/>
              <w:snapToGrid w:val="0"/>
              <w:spacing w:line="100" w:lineRule="atLeast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Standard"/>
              <w:snapToGrid w:val="0"/>
              <w:spacing w:line="100" w:lineRule="atLeast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43</w:t>
            </w:r>
          </w:p>
        </w:tc>
      </w:tr>
      <w:tr w:rsidR="00C74608">
        <w:trPr>
          <w:jc w:val="center"/>
        </w:trPr>
        <w:tc>
          <w:tcPr>
            <w:tcW w:w="465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Standard"/>
              <w:snapToGrid w:val="0"/>
              <w:spacing w:line="100" w:lineRule="atLeast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с. Невежкино</w:t>
            </w:r>
          </w:p>
        </w:tc>
      </w:tr>
    </w:tbl>
    <w:p w:rsidR="00C74608" w:rsidRDefault="00C74608">
      <w:pPr>
        <w:pStyle w:val="Standard"/>
        <w:spacing w:line="100" w:lineRule="atLeast"/>
        <w:jc w:val="center"/>
      </w:pPr>
    </w:p>
    <w:p w:rsidR="00C74608" w:rsidRPr="00BF6E9C" w:rsidRDefault="005F7241">
      <w:pPr>
        <w:pStyle w:val="Standard"/>
        <w:shd w:val="clear" w:color="auto" w:fill="FFFFFF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Об утверждении Административного регламента по исполнению муниципальной услуги «Выдача разрешений на проведение</w:t>
      </w:r>
    </w:p>
    <w:p w:rsidR="00C74608" w:rsidRPr="00BF6E9C" w:rsidRDefault="005F7241">
      <w:pPr>
        <w:pStyle w:val="Standard"/>
        <w:shd w:val="clear" w:color="auto" w:fill="FFFFFF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земляных работ»</w:t>
      </w:r>
    </w:p>
    <w:p w:rsidR="00C74608" w:rsidRPr="00BF6E9C" w:rsidRDefault="00C74608">
      <w:pPr>
        <w:pStyle w:val="Standard"/>
        <w:shd w:val="clear" w:color="auto" w:fill="FFFFFF"/>
        <w:jc w:val="center"/>
        <w:rPr>
          <w:b/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10.01.2002 № 7-ФЗ «Об охране окружающей среды», Постановлением Правительства Российской Федерации от 30.04.2014 №403 «Об исчерпывающем перечне процедур в сфере жилищного строительства», руководствуясь Уставом Невежкинского сельсовета Белинского района Пензенской области, решением Комитета Невежкинского сельсовета от 22.06.2016г № 129-61/5 «Об утверждении Положения о порядке получения разрешения на осуществление земляных работ»,</w:t>
      </w:r>
    </w:p>
    <w:p w:rsidR="00C74608" w:rsidRPr="00BF6E9C" w:rsidRDefault="00C74608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center"/>
        <w:rPr>
          <w:b/>
          <w:bCs/>
          <w:sz w:val="28"/>
          <w:szCs w:val="28"/>
          <w:lang w:val="ru-RU"/>
        </w:rPr>
      </w:pPr>
      <w:r w:rsidRPr="00BF6E9C">
        <w:rPr>
          <w:b/>
          <w:bCs/>
          <w:sz w:val="28"/>
          <w:szCs w:val="28"/>
          <w:lang w:val="ru-RU"/>
        </w:rPr>
        <w:t>Администрация Невежкинского сельсовета Белинского района постановляет:</w:t>
      </w:r>
    </w:p>
    <w:p w:rsidR="00C74608" w:rsidRDefault="00C74608">
      <w:pPr>
        <w:pStyle w:val="ConsPlusNormal"/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C74608" w:rsidRDefault="005F7241">
      <w:pPr>
        <w:pStyle w:val="ConsPlusTitle"/>
        <w:widowControl/>
        <w:shd w:val="clear" w:color="auto" w:fill="FFFFFF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Утвердить Административный регламент по исполнению муниципальной услуги «Выдача разрешений на проведение земляных работ», согласно приложению.</w:t>
      </w:r>
    </w:p>
    <w:p w:rsidR="00C74608" w:rsidRDefault="005F7241">
      <w:pPr>
        <w:pStyle w:val="ConsPlusNormal"/>
        <w:widowControl/>
        <w:shd w:val="clear" w:color="auto" w:fill="FFFFFF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периодическом печатном издании «Невежкинские  ведомости».</w:t>
      </w:r>
    </w:p>
    <w:p w:rsidR="00C74608" w:rsidRDefault="005F7241">
      <w:pPr>
        <w:pStyle w:val="ConsPlusNormal"/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его официального опубликования.</w:t>
      </w:r>
    </w:p>
    <w:p w:rsidR="00C74608" w:rsidRDefault="005F7241">
      <w:pPr>
        <w:pStyle w:val="ConsPlusNormal"/>
        <w:widowControl/>
        <w:shd w:val="clear" w:color="auto" w:fill="FFFFFF"/>
        <w:tabs>
          <w:tab w:val="left" w:pos="163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главу администрации Невежкинского сельсовета.</w:t>
      </w:r>
    </w:p>
    <w:p w:rsidR="00C74608" w:rsidRDefault="00C74608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8"/>
        <w:gridCol w:w="3600"/>
        <w:gridCol w:w="1543"/>
      </w:tblGrid>
      <w:tr w:rsidR="00C74608">
        <w:trPr>
          <w:jc w:val="right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Pr="00BF6E9C" w:rsidRDefault="00C74608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  <w:p w:rsidR="00C74608" w:rsidRDefault="005F7241">
            <w:pPr>
              <w:pStyle w:val="Standard"/>
            </w:pPr>
            <w:r>
              <w:rPr>
                <w:sz w:val="28"/>
                <w:szCs w:val="28"/>
                <w:lang w:val="ru-RU"/>
              </w:rPr>
              <w:t>Г</w:t>
            </w:r>
            <w:r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</w:rPr>
              <w:t xml:space="preserve"> администрации</w:t>
            </w:r>
          </w:p>
          <w:p w:rsidR="00C74608" w:rsidRDefault="005F7241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Невежкинского сельсовета                                                 </w:t>
            </w:r>
          </w:p>
          <w:p w:rsidR="00C74608" w:rsidRDefault="00C74608">
            <w:pPr>
              <w:pStyle w:val="Standard"/>
              <w:rPr>
                <w:bCs/>
                <w:sz w:val="28"/>
                <w:szCs w:val="28"/>
              </w:rPr>
            </w:pPr>
          </w:p>
        </w:tc>
        <w:tc>
          <w:tcPr>
            <w:tcW w:w="51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Pr="00BF6E9C" w:rsidRDefault="00C74608">
            <w:pPr>
              <w:pStyle w:val="Standard"/>
              <w:snapToGrid w:val="0"/>
              <w:jc w:val="center"/>
              <w:rPr>
                <w:bCs/>
                <w:sz w:val="28"/>
                <w:szCs w:val="28"/>
                <w:lang w:val="ru-RU"/>
              </w:rPr>
            </w:pPr>
          </w:p>
          <w:p w:rsidR="00C74608" w:rsidRPr="00BF6E9C" w:rsidRDefault="00C74608">
            <w:pPr>
              <w:pStyle w:val="Standard"/>
              <w:jc w:val="center"/>
              <w:rPr>
                <w:bCs/>
                <w:sz w:val="28"/>
                <w:szCs w:val="28"/>
                <w:lang w:val="ru-RU"/>
              </w:rPr>
            </w:pPr>
          </w:p>
          <w:p w:rsidR="00C74608" w:rsidRDefault="005F7241">
            <w:pPr>
              <w:pStyle w:val="Standard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                                    А.П. Чудаев</w:t>
            </w:r>
          </w:p>
          <w:p w:rsidR="00C74608" w:rsidRPr="00BF6E9C" w:rsidRDefault="00C74608">
            <w:pPr>
              <w:pStyle w:val="Standard"/>
              <w:jc w:val="center"/>
              <w:rPr>
                <w:bCs/>
                <w:sz w:val="28"/>
                <w:szCs w:val="28"/>
                <w:lang w:val="ru-RU"/>
              </w:rPr>
            </w:pPr>
          </w:p>
          <w:p w:rsidR="00C74608" w:rsidRPr="00BF6E9C" w:rsidRDefault="00C74608">
            <w:pPr>
              <w:pStyle w:val="Standard"/>
              <w:jc w:val="center"/>
              <w:rPr>
                <w:bCs/>
                <w:sz w:val="28"/>
                <w:szCs w:val="28"/>
                <w:lang w:val="ru-RU"/>
              </w:rPr>
            </w:pPr>
          </w:p>
          <w:p w:rsidR="00C74608" w:rsidRPr="00BF6E9C" w:rsidRDefault="005F7241">
            <w:pPr>
              <w:pStyle w:val="Standard"/>
              <w:jc w:val="right"/>
              <w:rPr>
                <w:bCs/>
                <w:sz w:val="28"/>
                <w:szCs w:val="28"/>
                <w:lang w:val="ru-RU"/>
              </w:rPr>
            </w:pPr>
            <w:r w:rsidRPr="00BF6E9C">
              <w:rPr>
                <w:bCs/>
                <w:sz w:val="28"/>
                <w:szCs w:val="28"/>
                <w:lang w:val="ru-RU"/>
              </w:rPr>
              <w:lastRenderedPageBreak/>
              <w:t>Приложение</w:t>
            </w:r>
          </w:p>
          <w:p w:rsidR="00C74608" w:rsidRPr="00BF6E9C" w:rsidRDefault="005F7241">
            <w:pPr>
              <w:pStyle w:val="Standard"/>
              <w:jc w:val="right"/>
              <w:rPr>
                <w:bCs/>
                <w:sz w:val="28"/>
                <w:szCs w:val="28"/>
                <w:lang w:val="ru-RU"/>
              </w:rPr>
            </w:pPr>
            <w:r w:rsidRPr="00BF6E9C">
              <w:rPr>
                <w:bCs/>
                <w:sz w:val="28"/>
                <w:szCs w:val="28"/>
                <w:lang w:val="ru-RU"/>
              </w:rPr>
              <w:t>УТВЕРЖДЕН</w:t>
            </w:r>
          </w:p>
          <w:p w:rsidR="00C74608" w:rsidRPr="00BF6E9C" w:rsidRDefault="005F7241">
            <w:pPr>
              <w:pStyle w:val="Standard"/>
              <w:jc w:val="right"/>
              <w:rPr>
                <w:bCs/>
                <w:sz w:val="28"/>
                <w:szCs w:val="28"/>
                <w:lang w:val="ru-RU"/>
              </w:rPr>
            </w:pPr>
            <w:r w:rsidRPr="00BF6E9C">
              <w:rPr>
                <w:bCs/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C74608" w:rsidRPr="00BF6E9C" w:rsidRDefault="005F7241">
            <w:pPr>
              <w:pStyle w:val="Standard"/>
              <w:jc w:val="right"/>
              <w:rPr>
                <w:bCs/>
                <w:sz w:val="28"/>
                <w:szCs w:val="28"/>
                <w:lang w:val="ru-RU"/>
              </w:rPr>
            </w:pPr>
            <w:r w:rsidRPr="00BF6E9C">
              <w:rPr>
                <w:bCs/>
                <w:sz w:val="28"/>
                <w:szCs w:val="28"/>
                <w:lang w:val="ru-RU"/>
              </w:rPr>
              <w:t>Невежкинского сельсовета</w:t>
            </w:r>
          </w:p>
          <w:p w:rsidR="00C74608" w:rsidRPr="00BF6E9C" w:rsidRDefault="005F7241">
            <w:pPr>
              <w:pStyle w:val="Standard"/>
              <w:jc w:val="right"/>
              <w:rPr>
                <w:bCs/>
                <w:sz w:val="28"/>
                <w:szCs w:val="28"/>
                <w:lang w:val="ru-RU"/>
              </w:rPr>
            </w:pPr>
            <w:r w:rsidRPr="00BF6E9C">
              <w:rPr>
                <w:bCs/>
                <w:sz w:val="28"/>
                <w:szCs w:val="28"/>
                <w:lang w:val="ru-RU"/>
              </w:rPr>
              <w:t>Белинского района</w:t>
            </w:r>
          </w:p>
          <w:p w:rsidR="00C74608" w:rsidRPr="00BF6E9C" w:rsidRDefault="005F7241">
            <w:pPr>
              <w:pStyle w:val="Standard"/>
              <w:jc w:val="right"/>
              <w:rPr>
                <w:bCs/>
                <w:sz w:val="28"/>
                <w:szCs w:val="28"/>
                <w:lang w:val="ru-RU"/>
              </w:rPr>
            </w:pPr>
            <w:r w:rsidRPr="00BF6E9C">
              <w:rPr>
                <w:bCs/>
                <w:sz w:val="28"/>
                <w:szCs w:val="28"/>
                <w:lang w:val="ru-RU"/>
              </w:rPr>
              <w:t>Пензенской области</w:t>
            </w:r>
          </w:p>
          <w:p w:rsidR="00C74608" w:rsidRDefault="005F7241">
            <w:pPr>
              <w:pStyle w:val="Standard"/>
              <w:jc w:val="right"/>
            </w:pPr>
            <w:r>
              <w:rPr>
                <w:bCs/>
                <w:sz w:val="28"/>
                <w:szCs w:val="28"/>
                <w:lang w:val="ru-RU"/>
              </w:rPr>
              <w:t xml:space="preserve">от </w:t>
            </w:r>
            <w:r>
              <w:rPr>
                <w:bCs/>
                <w:sz w:val="28"/>
                <w:szCs w:val="28"/>
                <w:u w:val="single"/>
                <w:lang w:val="ru-RU"/>
              </w:rPr>
              <w:t>06.07.2017</w:t>
            </w:r>
            <w:r>
              <w:rPr>
                <w:bCs/>
                <w:sz w:val="28"/>
                <w:szCs w:val="28"/>
                <w:lang w:val="ru-RU"/>
              </w:rPr>
              <w:t xml:space="preserve">г № </w:t>
            </w:r>
            <w:r>
              <w:rPr>
                <w:bCs/>
                <w:sz w:val="28"/>
                <w:szCs w:val="28"/>
                <w:u w:val="single"/>
                <w:lang w:val="ru-RU"/>
              </w:rPr>
              <w:t>43</w:t>
            </w:r>
          </w:p>
        </w:tc>
      </w:tr>
      <w:tr w:rsidR="00C74608">
        <w:trPr>
          <w:trHeight w:val="461"/>
          <w:jc w:val="right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Default="00C74608">
            <w:pPr>
              <w:pStyle w:val="Standard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Default="00C74608">
            <w:pPr>
              <w:pStyle w:val="Standard"/>
              <w:snapToGri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Default="00C74608">
            <w:pPr>
              <w:pStyle w:val="Standard"/>
              <w:snapToGrid w:val="0"/>
              <w:rPr>
                <w:bCs/>
                <w:sz w:val="28"/>
                <w:szCs w:val="28"/>
              </w:rPr>
            </w:pPr>
          </w:p>
        </w:tc>
      </w:tr>
    </w:tbl>
    <w:p w:rsidR="00C74608" w:rsidRDefault="00C74608">
      <w:pPr>
        <w:pStyle w:val="Standard"/>
        <w:tabs>
          <w:tab w:val="center" w:pos="4890"/>
          <w:tab w:val="left" w:pos="6000"/>
        </w:tabs>
        <w:ind w:firstLine="567"/>
        <w:jc w:val="center"/>
      </w:pPr>
    </w:p>
    <w:p w:rsidR="00C74608" w:rsidRDefault="005F7241">
      <w:pPr>
        <w:pStyle w:val="Standard"/>
        <w:shd w:val="clear" w:color="auto" w:fill="FFFFFF"/>
        <w:jc w:val="center"/>
        <w:rPr>
          <w:b/>
          <w:bCs/>
          <w:spacing w:val="-15"/>
          <w:sz w:val="28"/>
          <w:szCs w:val="28"/>
        </w:rPr>
      </w:pPr>
      <w:r>
        <w:rPr>
          <w:b/>
          <w:bCs/>
          <w:spacing w:val="-15"/>
          <w:sz w:val="28"/>
          <w:szCs w:val="28"/>
        </w:rPr>
        <w:t>АДМИНИСТРАТИВНЫЙ РЕГЛАМЕНТ</w:t>
      </w:r>
    </w:p>
    <w:p w:rsidR="00C74608" w:rsidRPr="00BF6E9C" w:rsidRDefault="005F7241">
      <w:pPr>
        <w:pStyle w:val="Standard"/>
        <w:shd w:val="clear" w:color="auto" w:fill="FFFFFF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по исполнению муниципальной услуги «Выдача разрешений на проведение земляных работ»</w:t>
      </w:r>
    </w:p>
    <w:p w:rsidR="00C74608" w:rsidRPr="00BF6E9C" w:rsidRDefault="00C74608">
      <w:pPr>
        <w:pStyle w:val="Standard"/>
        <w:shd w:val="clear" w:color="auto" w:fill="FFFFFF"/>
        <w:jc w:val="center"/>
        <w:rPr>
          <w:b/>
          <w:sz w:val="28"/>
          <w:szCs w:val="28"/>
          <w:lang w:val="ru-RU"/>
        </w:rPr>
      </w:pPr>
    </w:p>
    <w:p w:rsidR="00C74608" w:rsidRPr="00BF6E9C" w:rsidRDefault="005F7241">
      <w:pPr>
        <w:pStyle w:val="Standard"/>
        <w:widowControl/>
        <w:shd w:val="clear" w:color="auto" w:fill="FFFFFF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1. Общие положения</w:t>
      </w:r>
    </w:p>
    <w:p w:rsidR="00C74608" w:rsidRPr="00BF6E9C" w:rsidRDefault="00C74608">
      <w:pPr>
        <w:pStyle w:val="Standard"/>
        <w:shd w:val="clear" w:color="auto" w:fill="FFFFFF"/>
        <w:jc w:val="center"/>
        <w:rPr>
          <w:b/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tabs>
          <w:tab w:val="left" w:pos="2237"/>
        </w:tabs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1. Административный регламент предоставления муниципальной услуги «Выдача разрешений на проведение земляных работ» (далее - Административный регламент) определяет сроки и последовательность действий (административных процедур) по выдаче  разрешений на проведение земляных работ.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2. Предмет регулирования Административного регламента являются отношения, возникающие в связи с получением разрешения на осуществление земляных работ на территории муниципального образования Невежкинский сельсовет Белинского района Пензенской области.</w:t>
      </w:r>
    </w:p>
    <w:p w:rsidR="00C74608" w:rsidRDefault="005F7241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Заявителями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являются: юридические, физические лица и индивидуальные предприниматели либо их уполномоченные представители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4. Требования к порядку информирования о предоставлении муниципальной услуги.</w:t>
      </w:r>
    </w:p>
    <w:p w:rsidR="00C74608" w:rsidRPr="00BF6E9C" w:rsidRDefault="005F7241">
      <w:pPr>
        <w:pStyle w:val="Standard"/>
        <w:shd w:val="clear" w:color="auto" w:fill="FFFFFF"/>
        <w:tabs>
          <w:tab w:val="left" w:pos="1499"/>
        </w:tabs>
        <w:spacing w:line="326" w:lineRule="exact"/>
        <w:ind w:left="-57" w:right="5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Информация о муниципальной услуге предоставляется непосредственно в здании администрации Невежкинского сельсовета Белинского района Пензенской области (далее - Администрация), а также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средств телефонной связи, средств массовой информации, информационных материалов (брошюр, буклетов и т.д.).</w:t>
      </w:r>
    </w:p>
    <w:p w:rsidR="00C74608" w:rsidRPr="00BF6E9C" w:rsidRDefault="005F7241">
      <w:pPr>
        <w:pStyle w:val="Standard"/>
        <w:shd w:val="clear" w:color="auto" w:fill="FFFFFF"/>
        <w:autoSpaceDE w:val="0"/>
        <w:ind w:right="14" w:firstLine="567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4.2. Сведения о месте нахождения администрации Невежкинского сельсовета Белинского района Пензенской области, содержатся в </w:t>
      </w:r>
      <w:hyperlink r:id="rId9" w:history="1">
        <w:r w:rsidRPr="00BF6E9C">
          <w:rPr>
            <w:rStyle w:val="Internetlink"/>
            <w:rFonts w:eastAsia="Calibri"/>
            <w:sz w:val="28"/>
            <w:szCs w:val="28"/>
            <w:lang w:val="ru-RU"/>
          </w:rPr>
          <w:t>Приложении № 1</w:t>
        </w:r>
      </w:hyperlink>
      <w:r w:rsidRPr="00BF6E9C">
        <w:rPr>
          <w:color w:val="FF0000"/>
          <w:sz w:val="28"/>
          <w:szCs w:val="28"/>
          <w:lang w:val="ru-RU"/>
        </w:rPr>
        <w:t xml:space="preserve"> </w:t>
      </w:r>
      <w:r w:rsidRPr="00BF6E9C">
        <w:rPr>
          <w:sz w:val="28"/>
          <w:szCs w:val="28"/>
          <w:lang w:val="ru-RU"/>
        </w:rPr>
        <w:t>к Административному регламенту.</w:t>
      </w:r>
    </w:p>
    <w:p w:rsidR="00C74608" w:rsidRPr="00BF6E9C" w:rsidRDefault="005F7241">
      <w:pPr>
        <w:pStyle w:val="Standard"/>
        <w:shd w:val="clear" w:color="auto" w:fill="FFFFFF"/>
        <w:autoSpaceDE w:val="0"/>
        <w:ind w:right="14" w:firstLine="567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4.3. Карта-схема месторасположения Администрации Невежкинского сельсовета содержится на официальном сайте Администрации Белинского района.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4.4. Сведения о номерах телефонов для справок, адресе официального сайта и электронной почты, графике (режиме) работы администрации Невежкинского сельсовета в предоставлении муниципальной услуги, размещаются на официальном сайте администрации Невежкинского сельсовета Белинского района.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4.5. Стенды (вывески), содержащие информацию о графике (режиме) </w:t>
      </w:r>
      <w:r w:rsidRPr="00BF6E9C">
        <w:rPr>
          <w:sz w:val="28"/>
          <w:szCs w:val="28"/>
          <w:lang w:val="ru-RU"/>
        </w:rPr>
        <w:lastRenderedPageBreak/>
        <w:t>работы администрации Невежкинского сельсовета, участвующего в предоставлении муниципальной услуги, размещаются в Администрации Невежкинского сельсовета Белинского района на первом этаже.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4.6. Информация о правилах предоставления муниципальной услуги сообщается, в том числе в электронной форме, при личном или письменном обращении заявителей, включая обращение в форме электронного документа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по телефону.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5. Информация о правилах предоставления муниципальной услуги размещается на официальном сайте, в средствах массовой информации, на информационных стендах в администрации Невежкинского сельсовета Белинского района, и в раздаточных информационных материалах (например, брошюрах, буклетах и т.п.).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Информация о правилах предоставления муниципальной услуги предоставляется бесплатно.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5.1. Информирование о правилах предоставления муниципальной услуги осуществляется специалистом администрации Невежкинского сельсовета Белинского района, участвующего в предоставлении муниципальной услуги (при личном обращении, по телефону или письменно, в том числе в электронной форме).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5.2. При ответах на телефонные звонки и устные обращения, специалист администрации Невежкинского сельсовета, участвующего в предоставлении муниципальной услуги,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администрации Невежкинского сельсовета, в который позвонил гражданин, фамилии, имени, отчестве (последнее - при наличии) и должности специалиста, принявшего телефонный звонок. Время разговора не должно превышать 10 минут.</w:t>
      </w:r>
    </w:p>
    <w:p w:rsidR="00C74608" w:rsidRPr="00BF6E9C" w:rsidRDefault="005F7241">
      <w:pPr>
        <w:pStyle w:val="Standard"/>
        <w:autoSpaceDE w:val="0"/>
        <w:ind w:firstLine="851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5.3 Специалист администрации Невежкинского сельсовета Белинского района, участвующего в предоставлении муниципальной услуги, информирует при личном обращении, письменном обращении, заявителей о порядке заполнения документа, который является основанием для предоставления заявителю муниципальной услуги, форма которого предусмотрена </w:t>
      </w:r>
      <w:hyperlink r:id="rId10" w:history="1">
        <w:r w:rsidRPr="00BF6E9C">
          <w:rPr>
            <w:rStyle w:val="Internetlink"/>
            <w:color w:val="000000"/>
            <w:sz w:val="28"/>
            <w:szCs w:val="28"/>
            <w:u w:val="none"/>
            <w:lang w:val="ru-RU"/>
          </w:rPr>
          <w:t>Приложением</w:t>
        </w:r>
      </w:hyperlink>
      <w:hyperlink r:id="rId11" w:history="1">
        <w:r w:rsidRPr="00BF6E9C">
          <w:rPr>
            <w:rStyle w:val="Internetlink"/>
            <w:sz w:val="28"/>
            <w:szCs w:val="28"/>
            <w:lang w:val="ru-RU"/>
          </w:rPr>
          <w:t xml:space="preserve"> </w:t>
        </w:r>
      </w:hyperlink>
      <w:r w:rsidRPr="00BF6E9C">
        <w:rPr>
          <w:sz w:val="28"/>
          <w:szCs w:val="28"/>
          <w:lang w:val="ru-RU"/>
        </w:rPr>
        <w:t>№ 2 (согласно порядку) к Административному регламенту.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5.4. На официальном сайте администрации Невежкинского сельсовета Белинского района, содержится следующая информация: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месторасположение, схема проезда, график (режим) работы, номера телефонов, адреса Интернет-сайтов и электронной почты администрации Невежкинского сельсовета Белинского района, структурных подразделений, участвующей в предоставлении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процедура предоставления муниципальной услуги в текстовом виде или в виде блок-схемы;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порядок обжалования действий (бездействия) и решений, принятых (осуществляемых) в ходе предоставления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порядок рассмотрения обращений заявителей;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перечень документов, необходимых для получения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lastRenderedPageBreak/>
        <w:t>форма документа, который является основанием для предоставления заявителю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извлечения из законодательных и нормативных правовых актов, содержащих нормы, регулирующие деятельность по предоставлению муниципальной услуги.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5.6. На информационных стендах, размещаемых в администрации Невежкинского сельсовета Белинского района, содержится следующая информация: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месторасположение, график (режим) работы, номера телефонов, адреса Интернет-сайте и электронной почты администрации Невежкинского сельсовета Белинского района, участвующего в предоставлении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перечень документов, необходимых для получения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краткое изложение процедуры предоставления муниципальной услуги в текстовом виде или в виде блок-схемы </w:t>
      </w:r>
      <w:r w:rsidRPr="00BF6E9C">
        <w:rPr>
          <w:sz w:val="28"/>
          <w:szCs w:val="28"/>
          <w:u w:val="single"/>
          <w:lang w:val="ru-RU"/>
        </w:rPr>
        <w:t>(</w:t>
      </w:r>
      <w:hyperlink r:id="rId12" w:history="1">
        <w:r w:rsidRPr="00BF6E9C">
          <w:rPr>
            <w:rStyle w:val="Internetlink"/>
            <w:rFonts w:eastAsia="Calibri"/>
            <w:color w:val="000000"/>
            <w:sz w:val="28"/>
            <w:szCs w:val="28"/>
            <w:u w:val="none"/>
            <w:lang w:val="ru-RU"/>
          </w:rPr>
          <w:t xml:space="preserve">приложение № </w:t>
        </w:r>
      </w:hyperlink>
      <w:r w:rsidRPr="00BF6E9C">
        <w:rPr>
          <w:sz w:val="28"/>
          <w:szCs w:val="28"/>
          <w:lang w:val="ru-RU"/>
        </w:rPr>
        <w:t>3 к Административному регламенту).</w:t>
      </w:r>
    </w:p>
    <w:p w:rsidR="00C74608" w:rsidRPr="00BF6E9C" w:rsidRDefault="00C74608">
      <w:pPr>
        <w:pStyle w:val="Standard"/>
        <w:shd w:val="clear" w:color="auto" w:fill="FFFFFF"/>
        <w:autoSpaceDE w:val="0"/>
        <w:ind w:firstLine="540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widowControl/>
        <w:shd w:val="clear" w:color="auto" w:fill="FFFFFF"/>
        <w:autoSpaceDE w:val="0"/>
        <w:ind w:left="360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2. Стандарт предоставления муниципальной услуги</w:t>
      </w:r>
    </w:p>
    <w:p w:rsidR="00C74608" w:rsidRPr="00BF6E9C" w:rsidRDefault="00C74608">
      <w:pPr>
        <w:pStyle w:val="Standard"/>
        <w:shd w:val="clear" w:color="auto" w:fill="FFFFFF"/>
        <w:autoSpaceDE w:val="0"/>
        <w:ind w:firstLine="567"/>
        <w:jc w:val="center"/>
        <w:rPr>
          <w:b/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6. Наименование муниципальной услуги: «Выдача разрешений на проведение земляных работ» (далее – Муниципальная услуга).</w:t>
      </w:r>
    </w:p>
    <w:p w:rsidR="00C74608" w:rsidRPr="00BF6E9C" w:rsidRDefault="005F7241">
      <w:pPr>
        <w:pStyle w:val="Standard"/>
        <w:shd w:val="clear" w:color="auto" w:fill="FFFFFF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7. Муниципальную услугу предоставляет администрация Невежкинского сельсовета Белинского района Пензенской области (далее – Администрация).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Администрация  предоставляет застройщикам муниципальную услугу на территории муниципального образования Невежкинский сельсовет Белинский район Пензенской области.</w:t>
      </w:r>
    </w:p>
    <w:p w:rsidR="00C74608" w:rsidRPr="00BF6E9C" w:rsidRDefault="005F7241">
      <w:pPr>
        <w:pStyle w:val="Standard"/>
        <w:shd w:val="clear" w:color="auto" w:fill="FFFFFF"/>
        <w:tabs>
          <w:tab w:val="left" w:pos="2237"/>
        </w:tabs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8. Результатом предоставления Муниципальной услуги является выдача разрешения на проведение земляных работа или</w:t>
      </w:r>
      <w:r>
        <w:rPr>
          <w:sz w:val="28"/>
          <w:szCs w:val="28"/>
        </w:rPr>
        <w:t> </w:t>
      </w:r>
      <w:r w:rsidRPr="00BF6E9C">
        <w:rPr>
          <w:sz w:val="28"/>
          <w:szCs w:val="28"/>
          <w:lang w:val="ru-RU"/>
        </w:rPr>
        <w:t>отказ в выдаче разрешения на проведение земляных работ с указанием причин отказа.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9. Муниципальная услуга предоставляется заявителю в течение 7</w:t>
      </w:r>
      <w:r>
        <w:rPr>
          <w:sz w:val="28"/>
          <w:szCs w:val="28"/>
          <w:lang w:val="ru-RU"/>
        </w:rPr>
        <w:t xml:space="preserve"> рабочих </w:t>
      </w:r>
      <w:r w:rsidRPr="00BF6E9C">
        <w:rPr>
          <w:sz w:val="28"/>
          <w:szCs w:val="28"/>
          <w:lang w:val="ru-RU"/>
        </w:rPr>
        <w:t xml:space="preserve"> дней со дня получения заявления.</w:t>
      </w:r>
    </w:p>
    <w:p w:rsidR="00C74608" w:rsidRPr="00BF6E9C" w:rsidRDefault="005F7241">
      <w:pPr>
        <w:pStyle w:val="Standard"/>
        <w:tabs>
          <w:tab w:val="center" w:pos="4890"/>
          <w:tab w:val="left" w:pos="6000"/>
        </w:tabs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10. Правовые основания для предоставления муниципальной услуги:</w:t>
      </w:r>
    </w:p>
    <w:p w:rsidR="00C74608" w:rsidRPr="00BF6E9C" w:rsidRDefault="005F7241">
      <w:pPr>
        <w:pStyle w:val="Standard"/>
        <w:tabs>
          <w:tab w:val="center" w:pos="4890"/>
          <w:tab w:val="left" w:pos="6000"/>
        </w:tabs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Земельный кодекс Российской Федерации;</w:t>
      </w:r>
    </w:p>
    <w:p w:rsidR="00C74608" w:rsidRPr="00BF6E9C" w:rsidRDefault="005F7241">
      <w:pPr>
        <w:pStyle w:val="Standard"/>
        <w:tabs>
          <w:tab w:val="center" w:pos="4890"/>
          <w:tab w:val="left" w:pos="6000"/>
        </w:tabs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Градостроительный кодекс Российской Федерации;</w:t>
      </w:r>
    </w:p>
    <w:p w:rsidR="00C74608" w:rsidRPr="00BF6E9C" w:rsidRDefault="005F7241">
      <w:pPr>
        <w:pStyle w:val="Standard"/>
        <w:tabs>
          <w:tab w:val="center" w:pos="4890"/>
          <w:tab w:val="left" w:pos="6000"/>
        </w:tabs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Федеральный закон от 10.01.2002 № 7-ФЗ «Об охране окружающей среды»,</w:t>
      </w:r>
    </w:p>
    <w:p w:rsidR="00C74608" w:rsidRPr="00BF6E9C" w:rsidRDefault="005F7241">
      <w:pPr>
        <w:pStyle w:val="Standard"/>
        <w:tabs>
          <w:tab w:val="center" w:pos="4890"/>
          <w:tab w:val="left" w:pos="6000"/>
        </w:tabs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C74608" w:rsidRDefault="005F7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</w:t>
      </w:r>
    </w:p>
    <w:p w:rsidR="00C74608" w:rsidRDefault="005F7241">
      <w:pPr>
        <w:pStyle w:val="ConsPlusNormal"/>
        <w:ind w:firstLine="567"/>
        <w:jc w:val="both"/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Федеральный закон от 06.04.2011 № 63-ФЗ «Об электронной подписи»;</w:t>
      </w:r>
    </w:p>
    <w:p w:rsidR="00C74608" w:rsidRDefault="005F724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30.04.2014 №403 «Об исчерпывающем перечне процедур в сфере жилищного строительства»</w:t>
      </w:r>
    </w:p>
    <w:p w:rsidR="00C74608" w:rsidRDefault="005F724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 Правительства Российской Федерации от 26.03.2016 №236 «О требованиях к предоставлению в электронной форме государственных и муниципальных услуг»;</w:t>
      </w:r>
    </w:p>
    <w:p w:rsidR="00C74608" w:rsidRDefault="005F724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Распоряжение  Правительства Российской Федерации от 17.12.2009 №1993-р «Об утверждении сводного перечня первоочередных государственных и муниципальных услуг».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11. Для получения разрешения на проведение земляных работ заказчик представляет следующие документы: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 1) заявление на </w:t>
      </w:r>
      <w:r w:rsidRPr="00BF6E9C">
        <w:rPr>
          <w:bCs/>
          <w:sz w:val="28"/>
          <w:szCs w:val="28"/>
          <w:lang w:val="ru-RU"/>
        </w:rPr>
        <w:t>осуществление земляных работ</w:t>
      </w:r>
      <w:r w:rsidRPr="00BF6E9C">
        <w:rPr>
          <w:sz w:val="28"/>
          <w:szCs w:val="28"/>
          <w:lang w:val="ru-RU"/>
        </w:rPr>
        <w:t xml:space="preserve"> (далее - заявление) установленной формы </w:t>
      </w:r>
      <w:r w:rsidRPr="00BF6E9C">
        <w:rPr>
          <w:sz w:val="28"/>
          <w:szCs w:val="28"/>
          <w:u w:val="single"/>
          <w:lang w:val="ru-RU"/>
        </w:rPr>
        <w:t>(</w:t>
      </w:r>
      <w:hyperlink r:id="rId13" w:anchor="sub_10000000%23sub_10000000" w:history="1">
        <w:r w:rsidRPr="00BF6E9C">
          <w:rPr>
            <w:rStyle w:val="Internetlink"/>
            <w:color w:val="000000"/>
            <w:sz w:val="28"/>
            <w:szCs w:val="28"/>
            <w:lang w:val="ru-RU"/>
          </w:rPr>
          <w:t>Приложение 3</w:t>
        </w:r>
      </w:hyperlink>
      <w:r w:rsidRPr="00BF6E9C">
        <w:rPr>
          <w:sz w:val="28"/>
          <w:szCs w:val="28"/>
          <w:lang w:val="ru-RU"/>
        </w:rPr>
        <w:t>);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2) проектная документация или схема осуществления земляных работ, выполненная на топографической основе в актуализированном виде и заверенная печатью кадастрового инженера или специализированной организации;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3) лист согласования на осуществление земляных работ (Приложение 4)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Лист согласования на осуществление земляных работ согласовывается с: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владельцами инженерных сооружений и коммуникаций, расположенных в зоне производства земляных работ;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-дорожными службами и подразделениями ОГИБДД ОМВД России (в случае закрытия или ограничения движения на период производства работ);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-землепользователями, на территории которых будут производится земляные работы.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4) договор с дорожно-ремонтным предприятием на восстановление покрытия и гарантийное письмо с указанием сроков восстановления асфальтового покрытия (при осуществлении земляных работ с нарушением асфальтового покрытия);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5) договор подряда на осуществление земляных работ с указанием сроков и условий выполнения работ.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12. Исчерпывающий перечень оснований для отказа в приеме документов, необходимых для предоставления муниципальной услуги отсутствует.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13. Основаниями для отказа в выдаче разрешения является: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-отсутствие документов, указанных в п.11 настоящего Административного регламента;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-планирование мероприятий и праздников в месте проведения земляных работ;</w:t>
      </w:r>
    </w:p>
    <w:p w:rsidR="00C74608" w:rsidRPr="00BF6E9C" w:rsidRDefault="005F7241">
      <w:pPr>
        <w:pStyle w:val="a3"/>
        <w:spacing w:before="0" w:after="0"/>
        <w:ind w:firstLine="709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выполнение работ с нарушением установленных сроков по ранее выданным разрешениям.</w:t>
      </w:r>
    </w:p>
    <w:p w:rsidR="00C74608" w:rsidRDefault="005F7241">
      <w:pPr>
        <w:pStyle w:val="ConsPlusNormal"/>
        <w:jc w:val="both"/>
      </w:pPr>
      <w:r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</w:t>
      </w:r>
      <w:r>
        <w:rPr>
          <w:rFonts w:ascii="Times New Roman" w:hAnsi="Times New Roman"/>
          <w:sz w:val="28"/>
          <w:szCs w:val="28"/>
        </w:rPr>
        <w:t>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15. Максимальное время ожидания в очереди при подаче и получении разрешения на строительство застройщиком не должно превышать 15 минут.</w:t>
      </w:r>
    </w:p>
    <w:p w:rsidR="00C74608" w:rsidRPr="00BF6E9C" w:rsidRDefault="005F7241">
      <w:pPr>
        <w:pStyle w:val="Standard"/>
        <w:widowControl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16.Срок регистрации запроса заявителя о предоставлении муниципальной услуги.</w:t>
      </w:r>
    </w:p>
    <w:p w:rsidR="00C74608" w:rsidRDefault="005F72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регистрации запроса заявителя  составляет 10 минут.</w:t>
      </w:r>
    </w:p>
    <w:p w:rsidR="00C74608" w:rsidRPr="00BF6E9C" w:rsidRDefault="005F7241">
      <w:pPr>
        <w:pStyle w:val="4"/>
        <w:shd w:val="clear" w:color="auto" w:fill="auto"/>
        <w:spacing w:after="0" w:line="240" w:lineRule="auto"/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17. Помещение для предоставления муниципальной услуги обеспечивается необходимым для предоставления муниципальной услуги оборудованием (компьютеры, средства электронно-вычислительной техники, средства связи, включая Интернет, оргтехника, аудио- и видеотехника),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lastRenderedPageBreak/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муниципальных служащих.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Обслуживание лиц с ограниченными возможностями осуществляется на первом этаже в специально выделенном для этих целей помещении. Вход и выход из помещения для предоставления муниципальной услуги оборудуются пандусом, столами, размещенными в стороне от входа для беспрепятственного подъезда и разворота колясок.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Рабочие места муниципальных служащих оснащаются настольными табличками с указанием фамилии, имени, отчества и должности.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18. Показатели доступности и качества муниципальной услуги: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18.1. Показатели доступности муниципальной услуги: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организация предоставления муниципальной услуги на базе Многофункционального центра предоставления государственных и муниципальных услуг: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- размещение информации о предоставлении муниципальных услуг на портале государственных и муниципальных услуг Пензенской области </w:t>
      </w:r>
      <w:hyperlink r:id="rId14" w:history="1">
        <w:r>
          <w:rPr>
            <w:rStyle w:val="Internetlink"/>
            <w:color w:val="000000"/>
            <w:sz w:val="28"/>
            <w:szCs w:val="28"/>
          </w:rPr>
          <w:t>www</w:t>
        </w:r>
        <w:r w:rsidRPr="00BF6E9C">
          <w:rPr>
            <w:rStyle w:val="Internetlink"/>
            <w:color w:val="000000"/>
            <w:sz w:val="28"/>
            <w:szCs w:val="28"/>
            <w:lang w:val="ru-RU"/>
          </w:rPr>
          <w:t>.</w:t>
        </w:r>
        <w:r>
          <w:rPr>
            <w:rStyle w:val="Internetlink"/>
            <w:color w:val="000000"/>
            <w:sz w:val="28"/>
            <w:szCs w:val="28"/>
          </w:rPr>
          <w:t>pgu</w:t>
        </w:r>
        <w:r w:rsidRPr="00BF6E9C">
          <w:rPr>
            <w:rStyle w:val="Internetlink"/>
            <w:color w:val="000000"/>
            <w:sz w:val="28"/>
            <w:szCs w:val="28"/>
            <w:lang w:val="ru-RU"/>
          </w:rPr>
          <w:t>.</w:t>
        </w:r>
        <w:r>
          <w:rPr>
            <w:rStyle w:val="Internetlink"/>
            <w:color w:val="000000"/>
            <w:sz w:val="28"/>
            <w:szCs w:val="28"/>
          </w:rPr>
          <w:t>pnz</w:t>
        </w:r>
        <w:r w:rsidRPr="00BF6E9C">
          <w:rPr>
            <w:rStyle w:val="Internetlink"/>
            <w:color w:val="000000"/>
            <w:sz w:val="28"/>
            <w:szCs w:val="28"/>
            <w:lang w:val="ru-RU"/>
          </w:rPr>
          <w:t>.</w:t>
        </w:r>
        <w:r>
          <w:rPr>
            <w:rStyle w:val="Internetlink"/>
            <w:color w:val="000000"/>
            <w:sz w:val="28"/>
            <w:szCs w:val="28"/>
          </w:rPr>
          <w:t>ru</w:t>
        </w:r>
      </w:hyperlink>
      <w:r w:rsidRPr="00BF6E9C">
        <w:rPr>
          <w:sz w:val="28"/>
          <w:szCs w:val="28"/>
          <w:u w:val="single"/>
          <w:lang w:val="ru-RU"/>
        </w:rPr>
        <w:t>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количество обращений заявителей, направленных на обжалование действий (бездействий) и решений, принятых в ходе предоставления муниципальных услуг.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18.2. Качество муниципальной услуги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количество обращений заявителей МФЦ и в Администрацию Невежкинского сельсовета Белинского района для получения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доля времени потраченного на ожидание приема в очереди, для подачи заявления (в соответствии с административным регламентом);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время, потраченное на получение муниципальной услуги (в соответствии с административным регламентом);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качество консультирования муниципальным служащим предоставляющего муниципальную услугу;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комфортность условий;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количество заявителей получивших муниципальную услугу;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количество удовлетворенных качеством предоставления муниципальной услуги заявителей, в численности получивших муниципальную услугу, определяемое путем их опроса.</w:t>
      </w:r>
    </w:p>
    <w:p w:rsidR="00C74608" w:rsidRPr="00BF6E9C" w:rsidRDefault="005F7241">
      <w:pPr>
        <w:pStyle w:val="Standard"/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19. Особенности предоставления муниципальной услуги в многофункциональном центре. Особенности предоставления муниципальной услуги в электронной форме.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19.1. Особенности предоставления муниципальной услуги в многофункциональном центре.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19.1.1. Заявитель вправе обратиться за получением муниципальной услуги в МАУ «Многофункциональный центр предоставления государственных и муниципальных услуг Белинского района» (далее - МФЦ).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lastRenderedPageBreak/>
        <w:t>19.1.2. Получение муниципальной услуги в МФЦ осуществляется в соответствии с настоящим административным регламентом на основании соглашения о взаимодействии, заключенным между администрацией Невежкинского сельсовета Белинского района и МФЦ.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19.1.3. Документы, представленные заявителем через МФЦ, соответствуют требованием пункта 11 главы 2 «Стандарт предоставления муниципальной услуги» настоящего регламента.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19.1.4. Специалист МФЦ принимает от заявителя заявление и документы, регистрирует в автоматизированной информационной системе «ДОКА».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При приеме заявления и документов специалист: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проверяет заполнение заявления и комплектность документов в соответствии с требованиями, установленными в пункте 11 главы 2 «Стандарт предоставления муниципальной услуги;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сверяет копии документов с оригиналами, заверяет их согласно регламенту работы МФЦ, возвращает подлинные документы;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предоставляет расписку о получении документов.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19.1.5. При необходимости специалист МФЦ имеет право обратиться за разъяснениями к сотрудникам Администрации Невежкинского сельсовета Белинского района  с использованием средств телефонной, факсимильной, электронной и иных видов связи.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Сотрудники администрации Невежкинского сельсовета Белинского района обязаны оперативно давать все необходимые разъяснениями специалисту МФЦ.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19.1.6. Передача и доставка документов в администрацию Невежкинского сельсовета Белинского района.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Передача принятых от заявителя заявления и документов МФЦ в администрацию Невежкинского сельсовета Белинского района осуществляется не позднее 1 рабочего дня следующего за днем регистрации в МФЦ.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Документы курьером МФЦ передаются специалисту администрации Невежкинского сельсовета Белинского района.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19.1.7. Действие администрации Невежкинского сельсовета Белинского района по предоставлению услуги.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Непосредственно оказание услуги осуществляется в соответствии с главой 3, а также особенностью предоставления услуги МФЦ настоящего регламента.</w:t>
      </w:r>
    </w:p>
    <w:p w:rsidR="00C74608" w:rsidRPr="00BF6E9C" w:rsidRDefault="005F7241">
      <w:pPr>
        <w:pStyle w:val="Standard"/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Максимальный срок выполнения административной процедуры по приему заявления и документов по «Выдаче разрешений на проведение земляных работ»</w:t>
      </w:r>
      <w:r w:rsidRPr="00BF6E9C">
        <w:rPr>
          <w:b/>
          <w:sz w:val="28"/>
          <w:szCs w:val="28"/>
          <w:lang w:val="ru-RU"/>
        </w:rPr>
        <w:t xml:space="preserve"> </w:t>
      </w:r>
      <w:r w:rsidRPr="00BF6E9C">
        <w:rPr>
          <w:sz w:val="28"/>
          <w:szCs w:val="28"/>
          <w:lang w:val="ru-RU"/>
        </w:rPr>
        <w:t>и передачи их в администрацию Невежкинского сельсовета Белинского района  через МФЦ составляет 2 дня с момента приема документов специалистом МФЦ от заявителя.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19.2. Особенности предоставления муниципальной услуги в электронном виде.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услуги в электронной форме заявителю обеспечивается: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запись на прием в МФЦ для подачи запроса о предоставлении услуги (далее – запрос);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формирование запроса;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прием и регистрация администрацией Невежкинского сельсовета Белинского района  запроса и иных документов, необходимых для предоставления услуги;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получение результата предоставления;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получение сведений о ходе выполнения запроса;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осуществление оценки качества предоставления услуги;</w:t>
      </w:r>
    </w:p>
    <w:p w:rsidR="00C74608" w:rsidRDefault="005F7241">
      <w:pPr>
        <w:pStyle w:val="a4"/>
        <w:ind w:firstLine="708"/>
        <w:jc w:val="both"/>
      </w:pPr>
      <w:r>
        <w:rPr>
          <w:rFonts w:ascii="Times New Roman" w:hAnsi="Times New Roman"/>
          <w:sz w:val="28"/>
          <w:szCs w:val="28"/>
        </w:rPr>
        <w:t>з) досудебное (внесудебное) обжалование решений и действий (бездействий) администрации Невежкинского сельсовета Белинского района, должностного лица, ответственного за предоставление муниципальной услуги. Данные мероприятия обеспечиваются посредством федеральной государственной информационной системы «Единый портал государственных и муниципальных услуг (функций)» (далее – единый портал), портала государственных и муниципальных услуг Пензенской области (далее - портал услуг),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официального сайта администрации Невежкинского сельсовета Белинского района Пензенской области в информационно-телекоммуникационной сети «Интернет» (далее – официальный сайт).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за предоставлением муниципальной услуги в электронном виде заявитель должен пользоваться простой электронной подписью, которая посредством использования  кодов, паролей или иных средств подтверждает факт, формирования электронной подписи заявителя в соответствии с Федеральным законом от 06.04.2011 №63-ФЗ «Об электронной подписи»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и сроках предоставления услуги, основанная на сведениях об услугах, содержащихся в федеральной государственной информационной системе «Федеральный реестр государственных и муниципальных (функций)», размещенная на едином портале, портале услуг и официальном сайте  администрации Невежкинского сельсовета Белинского района  Пензенской области в информационно-телекоммуникационной сети «Интернет», предоставляется заявителю бесплатно.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отказ в приеме запроса и иных документов, необходимых для предоставления услуги, а также отказ в предоставлении услуги в случае, если запрос и документы, необходимые для предоставления услуги поданы в соответствии с информацией о сроках и порядке предоставления услуги, опубликованной на едином портале, портале услуг и официальном сайте администрации Невежкинского сельсовета Белинского района в информационно-телекоммуникационной сети «Интернет».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 записи  на прием  администрация Невежкинского сельсовета  Белинского района или многофункциональный центр не вправе  требовать  от заявителя совершения  иных действий, кроме прохождения идентификации и аутентификации в соответствии с нормативными правовыми  актами Российской Федерации, указание цели приема, а также предоставления  сведений, необходимых для расчета  длительности временного интервала, который необходимо забронировать для приема.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 запроса осуществляется посредством заполнения электронной формы запроса на едином портале услуг или  официальном сайте без необходимости дополнительной  подачи запроса в какой-либо иной форме.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едином портале, портале услуг и официальном сайте размещаются образцы заполнения электронной  формы запроса.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 запроса, то для формирования запроса на едином портале в порядке, определенном Министерством связи и массовых коммуникаций Российской Федерации обеспечивается  автоматический переход к заполнению электронной формы  указанного запроса на портале услуг или официальном сайте.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Заявителю при организации записи на прием в администрацию Невежкинского сельсовета Белинского района или многофункциональный центр обеспечивается возможность: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ознакомления с расписанием работы администрации Невежкинского сельсовета Белинского района или многофункционального центра  либо уполномоченного сотрудника администрации Невежкинского сельсовета Белинского района или многофункционального центра, а также с  доступом для записи на прием  датами и  интервалами времени;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записи в любые свободные для приема  дату и время в пределах установленного в администрации Невежкинского сельсовета Белинского района или многофункциональном центре графика приема заявителя.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Заявителю при формировании запроса обеспечивается: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копирования и сохранения  запроса и иных документов, необходимых для предоставления услуги;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заполнения несколькими заявителями  одной электронной формы запроса при  обращении за услугами, предполагающими направление совместного запроса несколькими заявителями;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возможности печати на бумажном носителе копии электронной формы запроса;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сохранение ранее введенных в электронную форму запроса значений в любой  момент по желанию пользователя, в том числе при возникновении ошибок ввода и возврата для  повторного ввода значений в электронную форму запроса;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заполнение полей электронной формы запроса до  начала ввода сведений заявителя с использованием сведений, размещенных в федеральной государственной информационной системе «Единая система 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 в электронной форме;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вернуть на любом из этапов заполнения электронной формы запроса без потери ранее введенной информации;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доступа заявителя на едином портале, портале услуг или  официальном сайте к ранее поданным запросам в течение не менее одного года, а  также частично сформированных запросов – в течение не менее 3 месяцев.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Сформированный и подписанный запрос, и иные документы, необходимые для предоставления  муниципальной услуги определенные  в  соответствии с  п. 13 главы 2 «Стандарт предоставления муниципальной услуги» настоящего регламента направляются  в Администрацию </w:t>
      </w:r>
      <w:r>
        <w:rPr>
          <w:rFonts w:ascii="Times New Roman" w:hAnsi="Times New Roman"/>
          <w:sz w:val="28"/>
          <w:szCs w:val="28"/>
        </w:rPr>
        <w:lastRenderedPageBreak/>
        <w:t>Невежкинского сельсовета Белинского района посредством  порталов или официального сайта.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администрации Невежкинского сельсовета Белинского района обеспечивает прием документов, необходимых для предоставления услуги, и регистрацию запроса без необходимости повторного предоставления муниципальной  услуги, и регистрацию запроса без необходимости повторного предоставления заявителем таких документов на бумажном носителе, если иное не установлено федеральным законом и  принимаемыми в соответствии с ними актами Правительства Российской Федерации, законами Пензенской области и принимаемыми в соответствии с ними актами  высших исполнительных органов государственной власти Пензенской области.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услуги начинается с момента приема и регистрации специалистом администрации Невежкинского сельсовета  Белинского района  электронных документов, необходимых для предоставления услуги, а также  получения в установленном порядке информации об оплате услуги заявителем, за исключением случая, если для  начала процедуры предоставления услуги  в соответствии с законодательством требуется  личная явка.</w:t>
      </w:r>
    </w:p>
    <w:p w:rsidR="00C74608" w:rsidRDefault="005F7241">
      <w:pPr>
        <w:pStyle w:val="a4"/>
        <w:ind w:firstLine="708"/>
        <w:jc w:val="both"/>
      </w:pP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Заявителю в качестве результата предоставления услуги  обеспечивается по его выбору возможность получения: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электронного документа, подписанного уполномоченным  должностным лицом с использованием усиленной  квалифицированной электронной подписи;</w:t>
      </w:r>
    </w:p>
    <w:p w:rsidR="00C74608" w:rsidRDefault="005F7241">
      <w:pPr>
        <w:pStyle w:val="a4"/>
        <w:ind w:firstLine="708"/>
        <w:jc w:val="both"/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документа на бумажном носителе, подтверждающего  содержание  электронного документа,  направленного администрацией Невежкинского сельсовета Белинского района, в  многофункциональный центр.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федеральными законами или принимаемыми в соответствии с ними нормативными правовыми актами не  установлено  требование о необходимости составления 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 электронного  документа, подлежащего уполномоченным лицом с использованием усиленной квалифицированной электронной подписи независимо от формы или способа обращения за услугой.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Заявителю обеспечивается доступ к результатам предоставления услуги, полученному в форме электронного документа, на едином портале, портале услуг или  официальном сайте (в том числе в едином личном кабинете),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электронной подписи, на своих технических средствах,  а также возможность направление такого электронного документа в иные органы (организации).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завершения действий, предусмотренных пунктами  п. 8  главы 2 «Стандарт предоставления  муниципальной услуги» настоящего административного регламента Администрация Невежкинского сельсовета </w:t>
      </w:r>
      <w:r>
        <w:rPr>
          <w:rFonts w:ascii="Times New Roman" w:hAnsi="Times New Roman"/>
          <w:sz w:val="28"/>
          <w:szCs w:val="28"/>
        </w:rPr>
        <w:lastRenderedPageBreak/>
        <w:t>Белинского района направляет заявителю   уведомление об их завершении на адрес электронной почты или с использованием средств единого портала, портала услуг или официального сайта в единый личный кабинет по выбору заявителя.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услуги в электронной форме заявителю направляется: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уведомление о записи на прием в администрацию Невежкинского сельсовета Белинского района  или многофункциональный центр, содержащее сведения о дате, времени и месте приема;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уведомление о приеме и регистрации запроса и иных  документов, необходимых для предоставления услуги, содержащее сведения о факте приема запроса и  документов, необходимых для предоставления услуги, и начале  процедуры  предоставления услуги, а также сведения  о дате и времени окончания предоставления услуги либо мотивированный отказ в приеме запроса и иных  документов, необходимых для предоставления  муниципальной услуги;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муниципальной услуги и возможности получить результат  предоставления услуги либо мотивированный отказ в предоставлении муниципальной услуги.</w:t>
      </w:r>
    </w:p>
    <w:p w:rsidR="00C74608" w:rsidRDefault="005F72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заявителем качества предоставления муниципальной услуги  в электронной форме не является обязательным условием для продолжения предоставления администрацией Невежкинского сельсовета Белинского района муниципальной услуги.</w:t>
      </w:r>
    </w:p>
    <w:p w:rsidR="00C74608" w:rsidRPr="00BF6E9C" w:rsidRDefault="005F7241">
      <w:pPr>
        <w:pStyle w:val="Standard"/>
        <w:autoSpaceDE w:val="0"/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Заявителю обеспечивается возможность исправления жалобы на решения, действия или бездействие администрации Белинского района, должностного лица администрации Белинского района либо муниципального служащего в соответствии со статьей 11.2 Федерального закона «Об организации предоставления государственных и муниципальных услуг» </w:t>
      </w:r>
      <w:r w:rsidRPr="00BF6E9C">
        <w:rPr>
          <w:i/>
          <w:sz w:val="28"/>
          <w:szCs w:val="28"/>
          <w:lang w:val="ru-RU"/>
        </w:rPr>
        <w:t xml:space="preserve"> </w:t>
      </w:r>
      <w:r w:rsidRPr="00BF6E9C">
        <w:rPr>
          <w:sz w:val="28"/>
          <w:szCs w:val="28"/>
          <w:lang w:val="ru-RU"/>
        </w:rPr>
        <w:t>и в порядке, установленного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74608" w:rsidRPr="00BF6E9C" w:rsidRDefault="005F7241">
      <w:pPr>
        <w:pStyle w:val="Standard"/>
        <w:autoSpaceDE w:val="0"/>
        <w:ind w:firstLine="720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3. Состав, последовательность и сроки</w:t>
      </w:r>
    </w:p>
    <w:p w:rsidR="00C74608" w:rsidRPr="00BF6E9C" w:rsidRDefault="005F7241">
      <w:pPr>
        <w:pStyle w:val="Standard"/>
        <w:shd w:val="clear" w:color="auto" w:fill="FFFFFF"/>
        <w:autoSpaceDE w:val="0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выполнения административных процедур, требования к их порядку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центре.</w:t>
      </w:r>
    </w:p>
    <w:p w:rsidR="00C74608" w:rsidRPr="00BF6E9C" w:rsidRDefault="00C74608">
      <w:pPr>
        <w:pStyle w:val="Standard"/>
        <w:shd w:val="clear" w:color="auto" w:fill="FFFFFF"/>
        <w:autoSpaceDE w:val="0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20. Исчерпывающий перечень административных процедур: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20.1. Перечень административных процедур в электронном виде:</w:t>
      </w:r>
    </w:p>
    <w:p w:rsidR="00C74608" w:rsidRPr="00BF6E9C" w:rsidRDefault="005F7241">
      <w:pPr>
        <w:pStyle w:val="Standard"/>
        <w:ind w:left="696" w:firstLine="24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приём заявления и  регистрация  электронных документов;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направление уведомления;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предоставление результата муниципальной услуги.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20.2. Перечень административных процедур при личном обращении: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lastRenderedPageBreak/>
        <w:t>- прием, регистрация заявления и документов, предоставленных заявителем или курьером МФЦ, их рассмотрение и передача в отдел;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проведение экспертизы представленных документов;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- предоставление муниципальной услуги.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21. Администрация Невежкинского сельсовета Белинского района обеспечивает прием документов, необходимых для предоставления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Пензенской области и принимаемыми в соответствии с ними  нормативными правовыми актами  Пензенской области.  Предоставление услуги начинается с момента приема и регистрации специалистом администрации Невежкинского сельсовета Белинского района  электронных документов, необходимых для предоставления услуги.</w:t>
      </w:r>
    </w:p>
    <w:p w:rsidR="00C74608" w:rsidRDefault="005F7241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22.При предоставлении услуги в электронной форме заявителю направляется:</w:t>
      </w:r>
    </w:p>
    <w:p w:rsidR="00C74608" w:rsidRDefault="005F7241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уведомление о приеме и регистрации запроса и иных документов, необходимых для предоставления услуги, содержащее сведения о факте приема запроса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</w:p>
    <w:p w:rsidR="00C74608" w:rsidRDefault="005F7241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23. При поступлении и регистрации заявления  в электронной форме проводится  проверка действительности усиленной квалифицированной подписи.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Основанием для начала административной процедуры является поступившие заявление от заявителя в администрацию Невежкинского сельсовета Белинского района.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Ответственный за предоставление муниципальной  услуги  принимает заявление в письменном виде лично или по почте, а также в электронной форме. Принятое заявление регистрируется. Регистрация полученного заявления осуществляется ответственным за предоставление муниципальной услуги, при поступлении заявления в течение 10 минут.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Если  заявление о предоставлении муниципальной услуги поступило в электронной форме, ответственный за предоставление муниципальной в течение одного дня с момента его получения направляет заявителю электронное сообщение, подтверждающее поступление заявления, информирует об адресе и графике работы администрации_ Невежкинского сельсовета Белинского  района, а также номер телефона, по которому заявитель может узнать о ходе рассмотрения его заявления.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lastRenderedPageBreak/>
        <w:t>24.При поступлении заявления, подписанного усиленной квалифицированной электронной подписью, проводится процедура проверки усиленной электронной подписи, с использованием которой подписано заявление.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В рамках проверки усиленной квалифицированной электронной подписи соблюдаются следующие условия: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24.1. При личном обращении заявителя специалист, ответственный за прием и регистрацию документов, принимает заявление и документы, присваивает регистрационной номер и вносит в журнал регистрации входящей документации.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24.2. При поступлении заявления и документов по почте специалист, ответственный за прием и регистрацию документов, вскрывает конверт и регистрирует заявление и документы в журнале входящей документации.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24.3. При поступлении заявления и документов от курьера МФЦ поступают специалисту, ответственному за прием и регистрацию документов, который принимает заявление и документы по описи, проверяет их соответствие и комплектность и регистрирует заявление в журнале входящей документации.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Результатом административных действий по приему и регистрации заявления и документов является присвоение заявлению порядкового регистрационного номера в журнале регистрации входящей корреспонденции администрации Невежкинского сельсовета Белинского района. Максимальный срок административных действий 1 день со дня поступления заявления.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24.4.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Результатом административных действий является передача зарегистрированного заявления и прилагаемых к нему документов в администрацию Невежкинского сельсовета Белинского района. Максимальный срок административных действий 1 день, следующий за днем регистрации заявления и документов.</w:t>
      </w:r>
    </w:p>
    <w:p w:rsidR="00C74608" w:rsidRPr="00BF6E9C" w:rsidRDefault="005F7241">
      <w:pPr>
        <w:pStyle w:val="Standard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25. Проведение экспертизы представленных документов.</w:t>
      </w:r>
    </w:p>
    <w:p w:rsidR="00C74608" w:rsidRPr="00BF6E9C" w:rsidRDefault="005F7241">
      <w:pPr>
        <w:pStyle w:val="Standard"/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Проводится проверка представленных документов на соответствие установленным требованиям (в течение 2 дней).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>По результатам рассмотрения представленных документов осуществляется выдача разрешений на проведение земляных работ, либо письменный отказ в выдаче разрешений на проведение земляных работ с указанием причин (в течение 3 дней).</w:t>
      </w:r>
    </w:p>
    <w:p w:rsidR="00C74608" w:rsidRPr="00BF6E9C" w:rsidRDefault="00C74608">
      <w:pPr>
        <w:pStyle w:val="Standard"/>
        <w:ind w:firstLine="720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autoSpaceDE w:val="0"/>
        <w:ind w:firstLine="567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4. Формы контроля за исполнением Административного регламента</w:t>
      </w:r>
    </w:p>
    <w:p w:rsidR="00C74608" w:rsidRPr="00BF6E9C" w:rsidRDefault="00C74608">
      <w:pPr>
        <w:pStyle w:val="Standard"/>
        <w:shd w:val="clear" w:color="auto" w:fill="FFFFFF"/>
        <w:autoSpaceDE w:val="0"/>
        <w:ind w:firstLine="567"/>
        <w:jc w:val="center"/>
        <w:rPr>
          <w:b/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26.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подготовкой конечного результата по оказанию муниципальной услуги и исполнением Административного регламента осуществляется главой администрации Невежкинского сельсовета Белинского </w:t>
      </w:r>
      <w:r w:rsidRPr="00BF6E9C">
        <w:rPr>
          <w:sz w:val="28"/>
          <w:szCs w:val="28"/>
          <w:lang w:val="ru-RU"/>
        </w:rPr>
        <w:lastRenderedPageBreak/>
        <w:t>района.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27. Текущий контроль за предоставлением муниципальной услуги осуществляется путем проведения главой администрации Невежкинского сельсовета Белинского района, проверок соблюдения и исполнения муниципальным служащим положений Административного регламента.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28. Контроль за обеспечением муниципальных гарантий в области полномочий в сфере градостроительной деятельности в части предоставления Муниципальной услуги осуществляется главой администрации Невежкинского сельсовета.</w:t>
      </w:r>
    </w:p>
    <w:p w:rsidR="00C74608" w:rsidRPr="00BF6E9C" w:rsidRDefault="00C74608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autoSpaceDE w:val="0"/>
        <w:ind w:firstLine="567"/>
        <w:jc w:val="center"/>
        <w:rPr>
          <w:lang w:val="ru-RU"/>
        </w:rPr>
      </w:pPr>
      <w:r w:rsidRPr="00BF6E9C">
        <w:rPr>
          <w:b/>
          <w:sz w:val="28"/>
          <w:szCs w:val="28"/>
          <w:lang w:val="ru-RU"/>
        </w:rPr>
        <w:t>5.</w:t>
      </w:r>
      <w:r w:rsidRPr="00BF6E9C">
        <w:rPr>
          <w:sz w:val="28"/>
          <w:szCs w:val="28"/>
          <w:lang w:val="ru-RU"/>
        </w:rPr>
        <w:t xml:space="preserve"> </w:t>
      </w:r>
      <w:r w:rsidRPr="00BF6E9C">
        <w:rPr>
          <w:b/>
          <w:sz w:val="28"/>
          <w:szCs w:val="28"/>
          <w:lang w:val="ru-RU"/>
        </w:rPr>
        <w:t>Досудебный (внесудебный) порядок обжалования решений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67"/>
        <w:jc w:val="center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и действий (бездействия) администрации Невежкинского сельсовета Белинского района, а также ее должностных лиц участвующих в предоставлении муниципальной услуги</w:t>
      </w:r>
    </w:p>
    <w:p w:rsidR="00C74608" w:rsidRPr="00BF6E9C" w:rsidRDefault="00C74608">
      <w:pPr>
        <w:pStyle w:val="Standard"/>
        <w:shd w:val="clear" w:color="auto" w:fill="FFFFFF"/>
        <w:autoSpaceDE w:val="0"/>
        <w:ind w:firstLine="567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29. Заявители имеют право на обжалование действий (бездействия) и решений, принятых в ходе предоставления муниципальной услуги администрацией Невежкинского сельсовета Белинского района и должностными лицами - в досудебном порядке.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30. Заявитель может обратиться с жалобой, в том числе в следующих случаях: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1) нарушение срока регистрации запроса заявителя о предоставлении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2) нарушение срока предоставления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органов местного самоуправления Невежкинского сельсовета Белинского района для предоставления муниципальной услуги, у заявителя;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 органов местного самоуправления Невежкинского сельсовета Белинского района;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6) за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 органов местного самоуправления Невежкинского сельсовета  Белинского района;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7) отказ администрации Невежкинского сельсовета Белинского района, должностного лица предоставляющего муниципальную услугу, в исправлении допущенных опечаток и ошибок в выданных в результате предоставления </w:t>
      </w:r>
      <w:r w:rsidRPr="00BF6E9C">
        <w:rPr>
          <w:sz w:val="28"/>
          <w:szCs w:val="28"/>
          <w:lang w:val="ru-RU"/>
        </w:rPr>
        <w:lastRenderedPageBreak/>
        <w:t>муниципальной услуги документах, либо нарушения установленного срока таких исправлений.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31. Жалоба подается в письменной форме на бумажном носителе, в электронной форме в администрацию Невежкинского сельсовета  Белинского района. Жалобы на решения, принятые главой администрации, предоставляющего муниципальную услугу, рассматривается непосредственно руководителем органа, предоставляющего муниципальную услугу.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32. Жалоба может быть направлена по почте, через МФЦ, с использованием информационно-телекоммуникационной сети «Интернет», официального сайта администрации Невежкинского сельсовета Белинского района, единого портала государственных и муниципальных услуг, либо регионального портала государственных и муниципальных услуг, а также может быть принята при личном приеме заявителя.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33. Жалоба должна содержать: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1) наименование органа, предоставляющего муниципальную услугу, должностного лица органа предоставляющего муниципальную услугу, либо муниципального служащего, решения и действия (бездействия) которых обжалуются;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2) фамилию, имя, отчества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 по которым должен быть направлен ответ заявителю;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3) сведения об обжалуемых решениях и действиях (бездействиях) органа предоставляющего муниципальную услугу, должностного лица органа предоставляющего муниципальную услугу, либо муниципального служащего;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4) доводы, на основании которых заявитель не согласен с решением и действием (бездействием) органа предоставляющего муниципальную услугу, должностного лица органа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34. Жалоба, поступившая в администрацию Невежкинского сельсовета Белинского района,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администрацией Невежкинского сельсовета Белинского района, должностного лица администрации Невежкинского сельсовета Белинского района,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35. Администрация  Невежкинского сельсовета Белинского района по результатам рассмотрения жалобы, принимает одно из следующих решений: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1) удовлетворяет жалобу, в том числе в форме отмены принятого решения, исправления допущенных администрацией Невежкинского  сельсовета Белинского района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</w:t>
      </w:r>
      <w:r w:rsidRPr="00BF6E9C">
        <w:rPr>
          <w:sz w:val="28"/>
          <w:szCs w:val="28"/>
          <w:lang w:val="ru-RU"/>
        </w:rPr>
        <w:lastRenderedPageBreak/>
        <w:t>Российской Федерации, нормативными правовыми актами Пензенской области, муниципальными правовыми актами органов местного самоуправления Невежкинского сельсовета  Белинского района, а также в иных формах;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2) отказ в удовлетворении жалобы.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36. Не позднее дня, следующего за днем принятия решения, указанного в пункте 35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37. В случае установления в ходе или по результатам рассмотрения жалобы признаков состава административного правонарушения, или преступления должностного лица, наделенного полномочиями по рассмотрению жалоб в соответствии с пунктом 31 настоящего раздела, незамедлительно направляет имеющиеся материалы в прокуратуру Белинского района Пензенской области.</w:t>
      </w:r>
    </w:p>
    <w:p w:rsidR="00C74608" w:rsidRPr="00BF6E9C" w:rsidRDefault="005F7241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38. Положение настоящего раздела, устанавливающее порядок рассмотрения жалоб на нарушение прав граждан и организаций при предоставлении муниципальной услуги не распространяются на отношения, регулируемые Федеральным законом от 02.05.2006 № 59-ФЗ «О порядке рассмотрения обращений граждан Российской Федерации».</w:t>
      </w:r>
    </w:p>
    <w:p w:rsidR="00C74608" w:rsidRPr="00BF6E9C" w:rsidRDefault="00C74608">
      <w:pPr>
        <w:pStyle w:val="Standard"/>
        <w:shd w:val="clear" w:color="auto" w:fill="FFFFFF"/>
        <w:autoSpaceDE w:val="0"/>
        <w:ind w:firstLine="720"/>
        <w:jc w:val="both"/>
        <w:rPr>
          <w:sz w:val="28"/>
          <w:szCs w:val="28"/>
          <w:lang w:val="ru-RU"/>
        </w:rPr>
      </w:pPr>
    </w:p>
    <w:p w:rsidR="00C74608" w:rsidRPr="00BF6E9C" w:rsidRDefault="00C74608">
      <w:pPr>
        <w:pStyle w:val="Standard"/>
        <w:ind w:firstLine="567"/>
        <w:rPr>
          <w:sz w:val="28"/>
          <w:szCs w:val="28"/>
          <w:lang w:val="ru-RU"/>
        </w:rPr>
        <w:sectPr w:rsidR="00C74608" w:rsidRPr="00BF6E9C">
          <w:pgSz w:w="11905" w:h="16837"/>
          <w:pgMar w:top="794" w:right="1134" w:bottom="737" w:left="1134" w:header="720" w:footer="720" w:gutter="0"/>
          <w:cols w:space="720"/>
        </w:sectPr>
      </w:pPr>
    </w:p>
    <w:p w:rsidR="00C74608" w:rsidRPr="00BF6E9C" w:rsidRDefault="00C74608">
      <w:pPr>
        <w:pStyle w:val="Standard"/>
        <w:shd w:val="clear" w:color="auto" w:fill="FFFFFF"/>
        <w:rPr>
          <w:sz w:val="28"/>
          <w:szCs w:val="28"/>
          <w:lang w:val="ru-RU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4530"/>
      </w:tblGrid>
      <w:tr w:rsidR="00C74608">
        <w:trPr>
          <w:trHeight w:val="443"/>
        </w:trPr>
        <w:tc>
          <w:tcPr>
            <w:tcW w:w="50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C74608">
            <w:pPr>
              <w:pStyle w:val="TableHeading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Default="005F7241">
            <w:pPr>
              <w:pStyle w:val="ConsPlusTitle"/>
              <w:snapToGrid w:val="0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Приложение № 1</w:t>
            </w:r>
          </w:p>
          <w:p w:rsidR="00C74608" w:rsidRDefault="005F7241">
            <w:pPr>
              <w:pStyle w:val="ConsPlusTitle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C74608" w:rsidRDefault="00C74608">
      <w:pPr>
        <w:pStyle w:val="Standard"/>
        <w:autoSpaceDE w:val="0"/>
        <w:jc w:val="center"/>
      </w:pPr>
    </w:p>
    <w:p w:rsidR="00C74608" w:rsidRDefault="005F7241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74608" w:rsidRPr="00BF6E9C" w:rsidRDefault="005F7241">
      <w:pPr>
        <w:pStyle w:val="Standard"/>
        <w:autoSpaceDE w:val="0"/>
        <w:jc w:val="center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о местонахождении, контактных телефонах, графике работы,</w:t>
      </w:r>
    </w:p>
    <w:p w:rsidR="00C74608" w:rsidRPr="00BF6E9C" w:rsidRDefault="005F7241">
      <w:pPr>
        <w:pStyle w:val="Standard"/>
        <w:autoSpaceDE w:val="0"/>
        <w:jc w:val="center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интернет-адресе, адресе электронной почты администрации Невежкинского сельсовета Белинского района</w:t>
      </w:r>
    </w:p>
    <w:p w:rsidR="00C74608" w:rsidRPr="00BF6E9C" w:rsidRDefault="00C74608">
      <w:pPr>
        <w:pStyle w:val="Standard"/>
        <w:autoSpaceDE w:val="0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Адрес: 442258, Пензенская область</w:t>
      </w:r>
    </w:p>
    <w:p w:rsidR="00C74608" w:rsidRPr="00BF6E9C" w:rsidRDefault="005F7241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Белинский район с. Невежкино</w:t>
      </w:r>
    </w:p>
    <w:p w:rsidR="00C74608" w:rsidRPr="00BF6E9C" w:rsidRDefault="005F7241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Ул. Пионерская д.27б</w:t>
      </w:r>
    </w:p>
    <w:p w:rsidR="00C74608" w:rsidRPr="00BF6E9C" w:rsidRDefault="005F7241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Телефон: (8-841-53) 3-57-12</w:t>
      </w:r>
    </w:p>
    <w:p w:rsidR="00C74608" w:rsidRPr="00BF6E9C" w:rsidRDefault="005F7241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Факс: (8-841-53) 3-57-12.</w:t>
      </w:r>
    </w:p>
    <w:p w:rsidR="00C74608" w:rsidRPr="00BF6E9C" w:rsidRDefault="005F7241">
      <w:pPr>
        <w:pStyle w:val="Standard"/>
        <w:autoSpaceDE w:val="0"/>
        <w:ind w:firstLine="540"/>
        <w:jc w:val="both"/>
        <w:rPr>
          <w:lang w:val="ru-RU"/>
        </w:rPr>
      </w:pPr>
      <w:r w:rsidRPr="00BF6E9C">
        <w:rPr>
          <w:sz w:val="28"/>
          <w:szCs w:val="28"/>
          <w:lang w:val="ru-RU"/>
        </w:rPr>
        <w:t xml:space="preserve">Адрес электронной почты: </w:t>
      </w:r>
      <w:r>
        <w:rPr>
          <w:sz w:val="28"/>
          <w:szCs w:val="28"/>
        </w:rPr>
        <w:t>adm</w:t>
      </w:r>
      <w:r w:rsidRPr="00BF6E9C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nev</w:t>
      </w:r>
      <w:r w:rsidRPr="00BF6E9C">
        <w:rPr>
          <w:sz w:val="28"/>
          <w:szCs w:val="28"/>
          <w:lang w:val="ru-RU"/>
        </w:rPr>
        <w:t>@</w:t>
      </w:r>
      <w:r>
        <w:rPr>
          <w:sz w:val="28"/>
          <w:szCs w:val="28"/>
        </w:rPr>
        <w:t>yandex</w:t>
      </w:r>
      <w:r w:rsidRPr="00BF6E9C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 w:rsidRPr="00BF6E9C">
        <w:rPr>
          <w:sz w:val="28"/>
          <w:szCs w:val="28"/>
          <w:lang w:val="ru-RU"/>
        </w:rPr>
        <w:t xml:space="preserve"> или Адрес сайта: </w:t>
      </w:r>
      <w:r>
        <w:rPr>
          <w:bCs/>
          <w:sz w:val="28"/>
          <w:szCs w:val="28"/>
        </w:rPr>
        <w:t>http</w:t>
      </w:r>
      <w:r w:rsidRPr="00BF6E9C">
        <w:rPr>
          <w:bCs/>
          <w:sz w:val="28"/>
          <w:szCs w:val="28"/>
          <w:lang w:val="ru-RU"/>
        </w:rPr>
        <w:t>://</w:t>
      </w:r>
    </w:p>
    <w:p w:rsidR="00C74608" w:rsidRDefault="005F7241">
      <w:pPr>
        <w:pStyle w:val="Standard"/>
        <w:autoSpaceDE w:val="0"/>
        <w:ind w:firstLine="540"/>
        <w:jc w:val="both"/>
      </w:pPr>
      <w:r>
        <w:rPr>
          <w:sz w:val="28"/>
          <w:szCs w:val="28"/>
        </w:rPr>
        <w:t>nevezkino.belinskjj.pnreg.ru</w:t>
      </w:r>
    </w:p>
    <w:p w:rsidR="00C74608" w:rsidRDefault="00C74608">
      <w:pPr>
        <w:pStyle w:val="Standard"/>
        <w:autoSpaceDE w:val="0"/>
        <w:ind w:firstLine="540"/>
        <w:jc w:val="both"/>
        <w:rPr>
          <w:sz w:val="28"/>
          <w:szCs w:val="28"/>
        </w:rPr>
      </w:pPr>
    </w:p>
    <w:tbl>
      <w:tblPr>
        <w:tblW w:w="9025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2430"/>
        <w:gridCol w:w="2815"/>
      </w:tblGrid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работы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</w:tr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="00BF6E9C">
              <w:rPr>
                <w:rFonts w:ascii="Times New Roman" w:hAnsi="Times New Roman" w:cs="Times New Roman"/>
                <w:sz w:val="28"/>
                <w:szCs w:val="28"/>
              </w:rPr>
              <w:t>.00-16.0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</w:tr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="00BF6E9C">
              <w:rPr>
                <w:rFonts w:ascii="Times New Roman" w:hAnsi="Times New Roman" w:cs="Times New Roman"/>
                <w:sz w:val="28"/>
                <w:szCs w:val="28"/>
              </w:rPr>
              <w:t>.00-16.0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</w:tr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="00BF6E9C">
              <w:rPr>
                <w:rFonts w:ascii="Times New Roman" w:hAnsi="Times New Roman" w:cs="Times New Roman"/>
                <w:sz w:val="28"/>
                <w:szCs w:val="28"/>
              </w:rPr>
              <w:t>.00-16.0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</w:tr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="00BF6E9C">
              <w:rPr>
                <w:rFonts w:ascii="Times New Roman" w:hAnsi="Times New Roman" w:cs="Times New Roman"/>
                <w:sz w:val="28"/>
                <w:szCs w:val="28"/>
              </w:rPr>
              <w:t>.00-16.0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</w:tr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="00BF6E9C">
              <w:rPr>
                <w:rFonts w:ascii="Times New Roman" w:hAnsi="Times New Roman" w:cs="Times New Roman"/>
                <w:sz w:val="28"/>
                <w:szCs w:val="28"/>
              </w:rPr>
              <w:t>.00-16.0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</w:tr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4608">
        <w:trPr>
          <w:cantSplit/>
          <w:trHeight w:val="24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4608" w:rsidRDefault="005F7241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74608" w:rsidRDefault="00C74608">
      <w:pPr>
        <w:pStyle w:val="Standard"/>
        <w:autoSpaceDE w:val="0"/>
        <w:jc w:val="center"/>
      </w:pPr>
    </w:p>
    <w:p w:rsidR="00C74608" w:rsidRDefault="00C74608">
      <w:pPr>
        <w:pStyle w:val="Standard"/>
        <w:shd w:val="clear" w:color="auto" w:fill="FFFFFF"/>
        <w:autoSpaceDE w:val="0"/>
        <w:ind w:firstLine="540"/>
        <w:jc w:val="both"/>
        <w:rPr>
          <w:sz w:val="28"/>
          <w:szCs w:val="28"/>
        </w:rPr>
      </w:pPr>
    </w:p>
    <w:p w:rsidR="00C74608" w:rsidRDefault="00C74608">
      <w:pPr>
        <w:pStyle w:val="Standard"/>
        <w:rPr>
          <w:sz w:val="28"/>
          <w:szCs w:val="28"/>
        </w:rPr>
      </w:pPr>
    </w:p>
    <w:p w:rsidR="00C74608" w:rsidRDefault="00C74608">
      <w:pPr>
        <w:pStyle w:val="Standard"/>
        <w:rPr>
          <w:sz w:val="28"/>
          <w:szCs w:val="28"/>
        </w:rPr>
      </w:pPr>
    </w:p>
    <w:p w:rsidR="00C74608" w:rsidRDefault="00C74608">
      <w:pPr>
        <w:pStyle w:val="Standard"/>
        <w:rPr>
          <w:sz w:val="28"/>
          <w:szCs w:val="28"/>
        </w:rPr>
      </w:pPr>
    </w:p>
    <w:p w:rsidR="00C74608" w:rsidRDefault="00C74608">
      <w:pPr>
        <w:pStyle w:val="Standard"/>
        <w:rPr>
          <w:sz w:val="28"/>
          <w:szCs w:val="28"/>
        </w:rPr>
      </w:pPr>
    </w:p>
    <w:p w:rsidR="00C74608" w:rsidRDefault="00C74608">
      <w:pPr>
        <w:pStyle w:val="Standard"/>
        <w:rPr>
          <w:sz w:val="28"/>
          <w:szCs w:val="28"/>
        </w:rPr>
      </w:pPr>
    </w:p>
    <w:p w:rsidR="00C74608" w:rsidRDefault="00C74608">
      <w:pPr>
        <w:pStyle w:val="Standard"/>
        <w:rPr>
          <w:sz w:val="28"/>
          <w:szCs w:val="28"/>
        </w:rPr>
        <w:sectPr w:rsidR="00C74608">
          <w:pgSz w:w="11905" w:h="16837"/>
          <w:pgMar w:top="794" w:right="1134" w:bottom="737" w:left="1134" w:header="720" w:footer="720" w:gutter="0"/>
          <w:cols w:space="720"/>
        </w:sectPr>
      </w:pPr>
    </w:p>
    <w:p w:rsidR="00C74608" w:rsidRDefault="00C746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8"/>
        <w:gridCol w:w="5143"/>
      </w:tblGrid>
      <w:tr w:rsidR="00C74608">
        <w:trPr>
          <w:jc w:val="right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Default="00C74608">
            <w:pPr>
              <w:pStyle w:val="Standard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Default="005F7241">
            <w:pPr>
              <w:pStyle w:val="ConsPlusNormal"/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C74608" w:rsidRDefault="005F7241">
            <w:pPr>
              <w:pStyle w:val="Standard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C74608" w:rsidRDefault="00C74608">
      <w:pPr>
        <w:pStyle w:val="ConsPlusNormal"/>
        <w:jc w:val="right"/>
      </w:pPr>
    </w:p>
    <w:p w:rsidR="00C74608" w:rsidRDefault="00C746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74608" w:rsidRDefault="005F72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Блок–схема последовательности действий</w:t>
      </w:r>
    </w:p>
    <w:p w:rsidR="00C74608" w:rsidRDefault="005F72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предоставлению услуги</w:t>
      </w:r>
    </w:p>
    <w:p w:rsidR="00C74608" w:rsidRDefault="005F72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«Выдача разрешений на проведение земляных работ»</w:t>
      </w:r>
    </w:p>
    <w:p w:rsidR="00C74608" w:rsidRPr="00BF6E9C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  <w:lang w:val="ru-RU"/>
        </w:rPr>
      </w:pPr>
    </w:p>
    <w:p w:rsidR="00C74608" w:rsidRDefault="005F7241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3" behindDoc="1" locked="0" layoutInCell="1" allowOverlap="1">
                <wp:simplePos x="0" y="0"/>
                <wp:positionH relativeFrom="column">
                  <wp:posOffset>3305159</wp:posOffset>
                </wp:positionH>
                <wp:positionV relativeFrom="paragraph">
                  <wp:posOffset>2649240</wp:posOffset>
                </wp:positionV>
                <wp:extent cx="2413080" cy="584280"/>
                <wp:effectExtent l="0" t="0" r="25320" b="25320"/>
                <wp:wrapNone/>
                <wp:docPr id="1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80" cy="58428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74608" w:rsidRDefault="005F7241">
                            <w:pPr>
                              <w:pStyle w:val="Standard"/>
                            </w:pPr>
                            <w:r>
                              <w:t>Подготовка разрешения</w:t>
                            </w:r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260.25pt;margin-top:208.6pt;width:190pt;height:46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" filled="f" strokeweight=".18mm">
                <v:textbox inset="2.63mm,1.36mm,2.63mm,1.36mm">
                  <w:txbxContent>
                    <w:p w:rsidR="00C74608" w:rsidRDefault="005F7241">
                      <w:pPr>
                        <w:pStyle w:val="Standard"/>
                      </w:pPr>
                      <w:proofErr w:type="spellStart"/>
                      <w:r>
                        <w:t>Подготовка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разрешения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ru-RU" w:eastAsia="ru-RU" w:bidi="ar-SA"/>
        </w:rPr>
        <mc:AlternateContent>
          <mc:Choice Requires="wpg">
            <w:drawing>
              <wp:inline distT="0" distB="0" distL="0" distR="0">
                <wp:extent cx="5821920" cy="5707795"/>
                <wp:effectExtent l="0" t="0" r="26670" b="0"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1920" cy="5707795"/>
                          <a:chOff x="0" y="0"/>
                          <a:chExt cx="5821920" cy="5707795"/>
                        </a:xfrm>
                      </wpg:grpSpPr>
                      <wps:wsp>
                        <wps:cNvPr id="3" name="Полилиния 3"/>
                        <wps:cNvSpPr/>
                        <wps:spPr>
                          <a:xfrm>
                            <a:off x="3960" y="0"/>
                            <a:ext cx="386735" cy="5707795"/>
                          </a:xfrm>
                          <a:custGeom>
                            <a:avLst/>
                            <a:gdLst>
                              <a:gd name="f0" fmla="val 0"/>
                              <a:gd name="f1" fmla="val 21600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l" t="t" r="r" b="b"/>
                            <a:pathLst>
                              <a:path w="21600" h="21600">
                                <a:moveTo>
                                  <a:pt x="f0" y="f0"/>
                                </a:moveTo>
                                <a:lnTo>
                                  <a:pt x="f1" y="f0"/>
                                </a:lnTo>
                                <a:lnTo>
                                  <a:pt x="f1" y="f1"/>
                                </a:lnTo>
                                <a:lnTo>
                                  <a:pt x="f0" y="f1"/>
                                </a:lnTo>
                                <a:lnTo>
                                  <a:pt x="f0" y="f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C74608" w:rsidRDefault="00C74608"/>
                          </w:txbxContent>
                        </wps:txbx>
                        <wps:bodyPr vert="horz" wrap="none" lIns="158760" tIns="82440" rIns="158760" bIns="82440" anchor="ctr" anchorCtr="0" compatLnSpc="0"/>
                      </wps:wsp>
                      <wps:wsp>
                        <wps:cNvPr id="4" name="Поле 4"/>
                        <wps:cNvSpPr txBox="1"/>
                        <wps:spPr>
                          <a:xfrm>
                            <a:off x="1600200" y="224640"/>
                            <a:ext cx="2851560" cy="56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Pr="009C6F9C" w:rsidRDefault="005F7241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eastAsia="Times New Roman" w:cs="Times New Roman"/>
                                  <w:color w:val="auto"/>
                                  <w:lang w:val="ru-RU" w:bidi="ar-SA"/>
                                </w:rPr>
                                <w:t>Прием и регистрация заявления и документов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5" name="Прямая соединительная линия 5"/>
                        <wps:cNvCnPr/>
                        <wps:spPr>
                          <a:xfrm>
                            <a:off x="2975760" y="10281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9880" y="799560"/>
                            <a:ext cx="0" cy="222119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1257840" y="1024920"/>
                            <a:ext cx="3651479" cy="565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Pr="009C6F9C" w:rsidRDefault="005F7241">
                              <w:pPr>
                                <w:autoSpaceDE w:val="0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eastAsia="Calibri" w:cs="Times New Roman"/>
                                  <w:color w:val="auto"/>
                                  <w:lang w:val="ru-RU" w:bidi="ar-SA"/>
                                </w:rPr>
                                <w:t>Проверка наличия всех документов, необходимых для принятия решения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2289960" y="1600200"/>
                            <a:ext cx="0" cy="222119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9" name="Прямая соединительная линия 9"/>
                        <wps:cNvCnPr/>
                        <wps:spPr>
                          <a:xfrm>
                            <a:off x="3775680" y="1600200"/>
                            <a:ext cx="0" cy="222119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10" name="Поле 10"/>
                        <wps:cNvSpPr txBox="1"/>
                        <wps:spPr>
                          <a:xfrm>
                            <a:off x="1257480" y="1824840"/>
                            <a:ext cx="3879360" cy="336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Default="005F7241">
                              <w:r>
                                <w:rPr>
                                  <w:rFonts w:eastAsia="Times New Roman" w:cs="Times New Roman"/>
                                  <w:color w:val="auto"/>
                                  <w:lang w:val="ru-RU" w:bidi="ar-SA"/>
                                </w:rPr>
                                <w:t>Принятие решения о выдаче разрешения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11" name="Прямая соединительная линия 11"/>
                        <wps:cNvCnPr/>
                        <wps:spPr>
                          <a:xfrm>
                            <a:off x="2289960" y="2171880"/>
                            <a:ext cx="0" cy="45036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3775680" y="2171880"/>
                            <a:ext cx="0" cy="45036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0" y="2282040"/>
                            <a:ext cx="2165039" cy="336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Pr="009C6F9C" w:rsidRDefault="005F7241">
                              <w:pPr>
                                <w:autoSpaceDE w:val="0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eastAsia="Calibri" w:cs="Times New Roman"/>
                                  <w:color w:val="auto"/>
                                  <w:lang w:val="ru-RU" w:bidi="ar-SA"/>
                                </w:rPr>
                                <w:t>Проверка наличия всех документов, необходимых для принятия решения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14" name="Поле 14"/>
                        <wps:cNvSpPr txBox="1"/>
                        <wps:spPr>
                          <a:xfrm>
                            <a:off x="3886200" y="2282040"/>
                            <a:ext cx="1935720" cy="336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Default="005F7241">
                              <w:r>
                                <w:rPr>
                                  <w:rFonts w:eastAsia="Times New Roman" w:cs="Times New Roman"/>
                                  <w:color w:val="auto"/>
                                  <w:lang w:val="ru-RU" w:bidi="ar-SA"/>
                                </w:rPr>
                                <w:t>Соответствие документов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22800" y="2650319"/>
                            <a:ext cx="2279880" cy="56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Default="005F7241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 w:cs="Times New Roman"/>
                                  <w:color w:val="auto"/>
                                  <w:lang w:val="ru-RU" w:bidi="ar-SA"/>
                                </w:rPr>
                                <w:t>Подготовка отказа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16" name="Прямая соединительная линия 16"/>
                        <wps:cNvCnPr/>
                        <wps:spPr>
                          <a:xfrm>
                            <a:off x="2289960" y="3314879"/>
                            <a:ext cx="0" cy="793081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17" name="Прямая соединительная линия 17"/>
                        <wps:cNvCnPr/>
                        <wps:spPr>
                          <a:xfrm>
                            <a:off x="3775680" y="3314879"/>
                            <a:ext cx="0" cy="793081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  <a:tailEnd type="arrow"/>
                          </a:ln>
                        </wps:spPr>
                        <wps:bodyPr/>
                      </wps:wsp>
                      <wps:wsp>
                        <wps:cNvPr id="18" name="Поле 18"/>
                        <wps:cNvSpPr txBox="1"/>
                        <wps:spPr>
                          <a:xfrm>
                            <a:off x="228600" y="3425039"/>
                            <a:ext cx="1822680" cy="565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Default="005F7241">
                              <w:r>
                                <w:rPr>
                                  <w:rFonts w:eastAsia="Times New Roman" w:cs="Times New Roman"/>
                                  <w:color w:val="auto"/>
                                  <w:lang w:val="ru-RU" w:bidi="ar-SA"/>
                                </w:rPr>
                                <w:t>Принятие решения о выдаче разрешения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3886200" y="3425039"/>
                            <a:ext cx="1822680" cy="565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Default="005F7241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 w:cs="Times New Roman"/>
                                  <w:color w:val="auto"/>
                                  <w:lang w:val="ru-RU" w:bidi="ar-SA"/>
                                </w:rPr>
                                <w:t>Разрешение на земляные работы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  <wps:wsp>
                        <wps:cNvPr id="20" name="Поле 20"/>
                        <wps:cNvSpPr txBox="1"/>
                        <wps:spPr>
                          <a:xfrm>
                            <a:off x="1715039" y="4110479"/>
                            <a:ext cx="2508480" cy="336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C74608" w:rsidRDefault="005F7241">
                              <w:r>
                                <w:rPr>
                                  <w:rFonts w:eastAsia="Times New Roman" w:cs="Times New Roman"/>
                                  <w:color w:val="auto"/>
                                  <w:lang w:val="ru-RU" w:bidi="ar-SA"/>
                                </w:rPr>
                                <w:t>Выдача результатов заявителю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ctr" anchorCtr="0" compatLnSpc="0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" o:spid="_x0000_s1027" style="width:458.4pt;height:449.45pt;mso-position-horizontal-relative:char;mso-position-vertical-relative:line" coordsize="58219,57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">
                <v:shape id="Полилиния 3" o:spid="_x0000_s1028" style="position:absolute;left:39;width:3867;height:57077;visibility:visible;mso-wrap-style:none;v-text-anchor:midd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Hw+MMA&#10;AADaAAAADwAAAGRycy9kb3ducmV2LnhtbESP3WrCQBSE74W+w3KE3umuDUqJriKF0torq32A0+wx&#10;CcmeTbObH/v0rlDo5TAz3zCb3Whr0VPrS8caFnMFgjhzpuRcw9f5dfYMwgdkg7Vj0nAlD7vtw2SD&#10;qXEDf1J/CrmIEPYpaihCaFIpfVaQRT93DXH0Lq61GKJsc2laHCLc1vJJqZW0WHJcKLChl4Ky6tRZ&#10;DRV95G58+1GHo1peqvPv6rtLUOvH6bhfgwg0hv/wX/vdaEjgfiXeAL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Hw+MMAAADaAAAADwAAAAAAAAAAAAAAAACYAgAAZHJzL2Rv&#10;d25yZXYueG1sUEsFBgAAAAAEAAQA9QAAAIgDAAAAAA==&#10;" adj="-11796480,,5400" path="m,l21600,r,21600l,21600,,xe" filled="f" stroked="f">
                  <v:stroke joinstyle="miter"/>
                  <v:formulas/>
                  <v:path arrowok="t" o:connecttype="custom" o:connectlocs="193368,0;386735,2853898;193368,5707795;0,2853898" o:connectangles="270,0,90,180" textboxrect="0,0,21600,21600"/>
                  <v:textbox inset="4.41mm,2.29mm,4.41mm,2.29mm">
                    <w:txbxContent>
                      <w:p w:rsidR="00C74608" w:rsidRDefault="00C74608"/>
                    </w:txbxContent>
                  </v:textbox>
                </v:shape>
                <v:shape id="Поле 4" o:spid="_x0000_s1029" type="#_x0000_t202" style="position:absolute;left:16002;top:2246;width:28515;height:5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8748MA&#10;AADaAAAADwAAAGRycy9kb3ducmV2LnhtbESP3YrCMBSE74V9h3AWvNN0Zf2hGmURBdGLYvUBjs2x&#10;LTYnpcna7j69EQQvh5n5hlmsOlOJOzWutKzgaxiBIM6sLjlXcD5tBzMQziNrrCyTgj9ysFp+9BYY&#10;a9vyke6pz0WAsItRQeF9HUvpsoIMuqGtiYN3tY1BH2STS91gG+CmkqMomkiDJYeFAmtaF5Td0l+j&#10;wNnk0v6Ppqk5jKP95nRLknKbKNX/7H7mIDx1/h1+tXdawTc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8748MAAADaAAAADwAAAAAAAAAAAAAAAACYAgAAZHJzL2Rv&#10;d25yZXYueG1sUEsFBgAAAAAEAAQA9QAAAIgDAAAAAA==&#10;" strokeweight=".26mm">
                  <v:textbox>
                    <w:txbxContent>
                      <w:p w:rsidR="00C74608" w:rsidRPr="009C6F9C" w:rsidRDefault="005F7241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Прием и регистрация заявления и документов</w:t>
                        </w:r>
                      </w:p>
                    </w:txbxContent>
                  </v:textbox>
                </v:shape>
                <v:line id="Прямая соединительная линия 5" o:spid="_x0000_s1030" style="position:absolute;visibility:visible;mso-wrap-style:square" from="29757,10281" to="29757,1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HecIAAADaAAAADwAAAGRycy9kb3ducmV2LnhtbESP3WoCMRSE7wu+QziF3hTNWrTKahQp&#10;tLb2yp8HOGyOm9DNyZKk7vr2plDwcpiZb5jluneNuFCI1rOC8agAQVx5bblWcDq+D+cgYkLW2Hgm&#10;BVeKsF4NHpZYat/xni6HVIsM4ViiApNSW0oZK0MO48i3xNk7++AwZRlqqQN2Ge4a+VIUr9Kh5bxg&#10;sKU3Q9XP4dcp6L7D7uM5bouJTV8zv9uYqXVGqafHfrMAkahP9/B/+1MrmMLflXw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BHecIAAADaAAAADwAAAAAAAAAAAAAA&#10;AAChAgAAZHJzL2Rvd25yZXYueG1sUEsFBgAAAAAEAAQA+QAAAJADAAAAAA==&#10;" strokeweight=".26mm">
                  <v:stroke endarrow="open" joinstyle="miter"/>
                </v:line>
                <v:line id="Прямая соединительная линия 6" o:spid="_x0000_s1031" style="position:absolute;visibility:visible;mso-wrap-style:square" from="30898,7995" to="30898,10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LZDsIAAADaAAAADwAAAGRycy9kb3ducmV2LnhtbESP3WoCMRSE7wu+QzhCb4pmW+oPq1Gk&#10;0B/tVdUHOGyOm+DmZElSd/v2jSB4OczMN8xy3btGXChE61nB87gAQVx5bblWcDy8j+YgYkLW2Hgm&#10;BX8UYb0aPCyx1L7jH7rsUy0yhGOJCkxKbSllrAw5jGPfEmfv5IPDlGWopQ7YZbhr5EtRTKVDy3nB&#10;YEtvhqrz/tcp6L7D7uMpfhavNm1nfrcxE+uMUo/DfrMAkahP9/Ct/aUVTOF6Jd8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LZDsIAAADaAAAADwAAAAAAAAAAAAAA&#10;AAChAgAAZHJzL2Rvd25yZXYueG1sUEsFBgAAAAAEAAQA+QAAAJADAAAAAA==&#10;" strokeweight=".26mm">
                  <v:stroke endarrow="open" joinstyle="miter"/>
                </v:line>
                <v:shape id="Поле 7" o:spid="_x0000_s1032" type="#_x0000_t202" style="position:absolute;left:12578;top:10249;width:36515;height:56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2llMIA&#10;AADaAAAADwAAAGRycy9kb3ducmV2LnhtbESP3YrCMBSE7xd8h3AE79ZUwR+qUUQURC/KVh/g2Bzb&#10;YnNSmmjrPv1GEPZymJlvmOW6M5V4UuNKywpGwwgEcWZ1ybmCy3n/PQfhPLLGyjIpeJGD9ar3tcRY&#10;25Z/6Jn6XAQIuxgVFN7XsZQuK8igG9qaOHg32xj0QTa51A22AW4qOY6iqTRYclgosKZtQdk9fRgF&#10;zibX9nc8S81pEh1353uSlPtEqUG/2yxAeOr8f/jTPmgFM3hfCT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jaWUwgAAANoAAAAPAAAAAAAAAAAAAAAAAJgCAABkcnMvZG93&#10;bnJldi54bWxQSwUGAAAAAAQABAD1AAAAhwMAAAAA&#10;" strokeweight=".26mm">
                  <v:textbox>
                    <w:txbxContent>
                      <w:p w:rsidR="00C74608" w:rsidRPr="009C6F9C" w:rsidRDefault="005F7241">
                        <w:pPr>
                          <w:autoSpaceDE w:val="0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rFonts w:eastAsia="Calibri" w:cs="Times New Roman"/>
                            <w:color w:val="auto"/>
                            <w:lang w:val="ru-RU" w:bidi="ar-SA"/>
                          </w:rPr>
                          <w:t xml:space="preserve">Проверка наличия всех документов, необходимых для </w:t>
                        </w:r>
                        <w:r>
                          <w:rPr>
                            <w:rFonts w:eastAsia="Calibri" w:cs="Times New Roman"/>
                            <w:color w:val="auto"/>
                            <w:lang w:val="ru-RU" w:bidi="ar-SA"/>
                          </w:rPr>
                          <w:t>принятия решения</w:t>
                        </w:r>
                      </w:p>
                    </w:txbxContent>
                  </v:textbox>
                </v:shape>
                <v:line id="Прямая соединительная линия 8" o:spid="_x0000_s1033" style="position:absolute;visibility:visible;mso-wrap-style:square" from="22899,16002" to="22899,18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o578AAADaAAAADwAAAGRycy9kb3ducmV2LnhtbERPzWoCMRC+F3yHMEIvRbOWVsvWKCLY&#10;Wj1p+wDDZtwEN5Mlie727c1B8Pjx/c+XvWvElUK0nhVMxgUI4spry7WCv9/N6ANETMgaG8+k4J8i&#10;LBeDpzmW2nd8oOsx1SKHcCxRgUmpLaWMlSGHcexb4sydfHCYMgy11AG7HO4a+VoUU+nQcm4w2NLa&#10;UHU+XpyCbh92Xy/xu3iz6Wfmdyvzbp1R6nnYrz5BJOrTQ3x3b7WCvDVfyTdALm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FHo578AAADaAAAADwAAAAAAAAAAAAAAAACh&#10;AgAAZHJzL2Rvd25yZXYueG1sUEsFBgAAAAAEAAQA+QAAAI0DAAAAAA==&#10;" strokeweight=".26mm">
                  <v:stroke endarrow="open" joinstyle="miter"/>
                </v:line>
                <v:line id="Прямая соединительная линия 9" o:spid="_x0000_s1034" style="position:absolute;visibility:visible;mso-wrap-style:square" from="37756,16002" to="37756,18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1NfMIAAADaAAAADwAAAGRycy9kb3ducmV2LnhtbESP0WoCMRRE3wv+Q7iCL6JZpbXt1igi&#10;2FZ9qvYDLpvbTejmZkmiu/37piD0cZiZM8xy3btGXClE61nBbFqAIK68tlwr+DzvJk8gYkLW2Hgm&#10;BT8UYb0a3C2x1L7jD7qeUi0yhGOJCkxKbSllrAw5jFPfEmfvyweHKctQSx2wy3DXyHlRLKRDy3nB&#10;YEtbQ9X36eIUdMdweB3Ht+Lepv2jP2zMg3VGqdGw37yASNSn//Ct/a4VPMPflXwD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x1NfMIAAADaAAAADwAAAAAAAAAAAAAA&#10;AAChAgAAZHJzL2Rvd25yZXYueG1sUEsFBgAAAAAEAAQA+QAAAJADAAAAAA==&#10;" strokeweight=".26mm">
                  <v:stroke endarrow="open" joinstyle="miter"/>
                </v:line>
                <v:shape id="Поле 10" o:spid="_x0000_s1035" type="#_x0000_t202" style="position:absolute;left:12574;top:18248;width:38794;height:33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/+DMQA&#10;AADbAAAADwAAAGRycy9kb3ducmV2LnhtbESPQWvCQBCF7wX/wzKCt7pRsJXoKiIKxR5Coz9gzI5J&#10;MDsbslsT++s7h0JvM7w3732z3g6uUQ/qQu3ZwGyagCIuvK25NHA5H1+XoEJEtth4JgNPCrDdjF7W&#10;mFrf8xc98lgqCeGQooEqxjbVOhQVOQxT3xKLdvOdwyhrV2rbYS/hrtHzJHnTDmuWhgpb2ldU3PNv&#10;ZyD47Nr/zN9z97lITofzPcvqY2bMZDzsVqAiDfHf/Hf9YQV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v/gzEAAAA2wAAAA8AAAAAAAAAAAAAAAAAmAIAAGRycy9k&#10;b3ducmV2LnhtbFBLBQYAAAAABAAEAPUAAACJAwAAAAA=&#10;" strokeweight=".26mm">
                  <v:textbox>
                    <w:txbxContent>
                      <w:p w:rsidR="00C74608" w:rsidRDefault="005F7241"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Принятие решения о выдаче разрешения</w:t>
                        </w:r>
                      </w:p>
                    </w:txbxContent>
                  </v:textbox>
                </v:shape>
                <v:line id="Прямая соединительная линия 11" o:spid="_x0000_s1036" style="position:absolute;visibility:visible;mso-wrap-style:square" from="22899,21718" to="22899,26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bsnsEAAADbAAAADwAAAGRycy9kb3ducmV2LnhtbERP22oCMRB9L/gPYQp9KZq1tFVWo4jQ&#10;1tonLx8wbMZN6GayJKm7/XsjCL7N4VxnvuxdI84UovWsYDwqQBBXXluuFRwPH8MpiJiQNTaeScE/&#10;RVguBg9zLLXveEfnfapFDuFYogKTUltKGStDDuPIt8SZO/ngMGUYaqkDdjncNfKlKN6lQ8u5wWBL&#10;a0PV7/7PKeh+wvbzOX4VrzZ9T/x2Zd6sM0o9PfarGYhEfbqLb+6NzvPHcP0l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NuyewQAAANsAAAAPAAAAAAAAAAAAAAAA&#10;AKECAABkcnMvZG93bnJldi54bWxQSwUGAAAAAAQABAD5AAAAjwMAAAAA&#10;" strokeweight=".26mm">
                  <v:stroke endarrow="open" joinstyle="miter"/>
                </v:line>
                <v:line id="Прямая соединительная линия 12" o:spid="_x0000_s1037" style="position:absolute;visibility:visible;mso-wrap-style:square" from="37756,21718" to="37756,26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Ry6cEAAADbAAAADwAAAGRycy9kb3ducmV2LnhtbERP22oCMRB9L/gPYQp9KZpV2iqrUaTQ&#10;1tonLx8wbMZN6GayJKm7/XsjCL7N4VxnsepdI84UovWsYDwqQBBXXluuFRwPH8MZiJiQNTaeScE/&#10;RVgtBw8LLLXveEfnfapFDuFYogKTUltKGStDDuPIt8SZO/ngMGUYaqkDdjncNXJSFG/SoeXcYLCl&#10;d0PV7/7PKeh+wvbzOX4VLzZ9T/12bV6tM0o9PfbrOYhEfbqLb+6NzvMncP0l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5HLpwQAAANsAAAAPAAAAAAAAAAAAAAAA&#10;AKECAABkcnMvZG93bnJldi54bWxQSwUGAAAAAAQABAD5AAAAjwMAAAAA&#10;" strokeweight=".26mm">
                  <v:stroke endarrow="open" joinstyle="miter"/>
                </v:line>
                <v:shape id="Поле 13" o:spid="_x0000_s1038" type="#_x0000_t202" style="position:absolute;top:22820;width:21650;height:33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1ge8EA&#10;AADbAAAADwAAAGRycy9kb3ducmV2LnhtbERPzYrCMBC+L/gOYQRvmqqoS9coIgqih2L1AWab2bbY&#10;TEoTbfXpzcLC3ubj+53lujOVeFDjSssKxqMIBHFmdcm5gutlP/wE4TyyxsoyKXiSg/Wq97HEWNuW&#10;z/RIfS5CCLsYFRTe17GULivIoBvZmjhwP7Yx6ANscqkbbEO4qeQkiubSYMmhocCatgVlt/RuFDib&#10;fLevySI1p1l03F1uSVLuE6UG/W7zBcJT5//Ff+6DDvOn8PtLOE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9YHvBAAAA2wAAAA8AAAAAAAAAAAAAAAAAmAIAAGRycy9kb3du&#10;cmV2LnhtbFBLBQYAAAAABAAEAPUAAACGAwAAAAA=&#10;" strokeweight=".26mm">
                  <v:textbox>
                    <w:txbxContent>
                      <w:p w:rsidR="00C74608" w:rsidRDefault="005F7241"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Несоответствие документов</w:t>
                        </w:r>
                      </w:p>
                    </w:txbxContent>
                  </v:textbox>
                </v:shape>
                <v:shape id="Поле 14" o:spid="_x0000_s1039" type="#_x0000_t202" style="position:absolute;left:38862;top:22820;width:19357;height:33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T4D8EA&#10;AADbAAAADwAAAGRycy9kb3ducmV2LnhtbERP24rCMBB9X/Afwgi+aap4WbpGEVEQfShWP2C2mW2L&#10;zaQ00Va/3iws7NscznWW685U4kGNKy0rGI8iEMSZ1SXnCq6X/fAThPPIGivLpOBJDtar3scSY21b&#10;PtMj9bkIIexiVFB4X8dSuqwgg25ka+LA/djGoA+wyaVusA3hppKTKJpLgyWHhgJr2haU3dK7UeBs&#10;8t2+JovUnGbRcXe5JUm5T5Qa9LvNFwhPnf8X/7kPOsyfwu8v4QC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U+A/BAAAA2wAAAA8AAAAAAAAAAAAAAAAAmAIAAGRycy9kb3du&#10;cmV2LnhtbFBLBQYAAAAABAAEAPUAAACGAwAAAAA=&#10;" strokeweight=".26mm">
                  <v:textbox>
                    <w:txbxContent>
                      <w:p w:rsidR="00C74608" w:rsidRDefault="005F7241"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Соответствие документов</w:t>
                        </w:r>
                      </w:p>
                    </w:txbxContent>
                  </v:textbox>
                </v:shape>
                <v:shape id="Поле 15" o:spid="_x0000_s1040" type="#_x0000_t202" style="position:absolute;left:6228;top:26503;width:22798;height:5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dlMIA&#10;AADbAAAADwAAAGRycy9kb3ducmV2LnhtbERPzWrCQBC+F3yHZYTe6saAVqKbIKJQ2kNo7ANMs2MS&#10;kp0N2a1J+/RdQfA2H9/v7LLJdOJKg2ssK1guIhDEpdUNVwq+zqeXDQjnkTV2lknBLznI0tnTDhNt&#10;R/6ka+ErEULYJaig9r5PpHRlTQbdwvbEgbvYwaAPcKikHnAM4aaTcRStpcGGQ0ONPR1qKtvixyhw&#10;Nv8e/+LXwnysovfjuc3z5pQr9Tyf9lsQnib/EN/dbzrMX8Htl3CAT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mF2UwgAAANsAAAAPAAAAAAAAAAAAAAAAAJgCAABkcnMvZG93&#10;bnJldi54bWxQSwUGAAAAAAQABAD1AAAAhwMAAAAA&#10;" strokeweight=".26mm">
                  <v:textbox>
                    <w:txbxContent>
                      <w:p w:rsidR="00C74608" w:rsidRDefault="005F7241">
                        <w:pPr>
                          <w:jc w:val="center"/>
                        </w:pPr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Подготовка отказа</w:t>
                        </w:r>
                      </w:p>
                    </w:txbxContent>
                  </v:textbox>
                </v:shape>
                <v:line id="Прямая соединительная линия 16" o:spid="_x0000_s1041" style="position:absolute;visibility:visible;mso-wrap-style:square" from="22899,33148" to="22899,41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906sAAAADbAAAADwAAAGRycy9kb3ducmV2LnhtbERP22oCMRB9L/gPYYS+FM221AurUaTQ&#10;i/ap6gcMm3ET3EyWJHW3f98Igm9zONdZrnvXiAuFaD0reB4XIIgrry3XCo6H99EcREzIGhvPpOCP&#10;IqxXg4clltp3/EOXfapFDuFYogKTUltKGStDDuPYt8SZO/ngMGUYaqkDdjncNfKlKKbSoeXcYLCl&#10;N0PVef/rFHTfYffxFD+LV5u2M7/bmIl1RqnHYb9ZgEjUp7v45v7Sef4Urr/kA+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rfdOrAAAAA2wAAAA8AAAAAAAAAAAAAAAAA&#10;oQIAAGRycy9kb3ducmV2LnhtbFBLBQYAAAAABAAEAPkAAACOAwAAAAA=&#10;" strokeweight=".26mm">
                  <v:stroke endarrow="open" joinstyle="miter"/>
                </v:line>
                <v:line id="Прямая соединительная линия 17" o:spid="_x0000_s1042" style="position:absolute;visibility:visible;mso-wrap-style:square" from="37756,33148" to="37756,41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PRccAAAADbAAAADwAAAGRycy9kb3ducmV2LnhtbERPzWoCMRC+C75DGMGL1GzF1rI1ihRa&#10;rT1VfYBhM26Cm8mSpO727U2h4G0+vt9ZrnvXiCuFaD0reJwWIIgrry3XCk7H94cXEDEha2w8k4Jf&#10;irBeDQdLLLXv+Juuh1SLHMKxRAUmpbaUMlaGHMapb4kzd/bBYcow1FIH7HK4a+SsKJ6lQ8u5wWBL&#10;b4aqy+HHKei+wv5jErfF3KbPhd9vzJN1RqnxqN+8gkjUp7v4373Tef4C/n7JB8jV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T0XHAAAAA2wAAAA8AAAAAAAAAAAAAAAAA&#10;oQIAAGRycy9kb3ducmV2LnhtbFBLBQYAAAAABAAEAPkAAACOAwAAAAA=&#10;" strokeweight=".26mm">
                  <v:stroke endarrow="open" joinstyle="miter"/>
                </v:line>
                <v:shape id="Поле 18" o:spid="_x0000_s1043" type="#_x0000_t202" style="position:absolute;left:2286;top:34250;width:18226;height:56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nyCsQA&#10;AADbAAAADwAAAGRycy9kb3ducmV2LnhtbESPQWvCQBCF7wX/wzKCt7pRsJXoKiIKxR5Coz9gzI5J&#10;MDsbslsT++s7h0JvM7w3732z3g6uUQ/qQu3ZwGyagCIuvK25NHA5H1+XoEJEtth4JgNPCrDdjF7W&#10;mFrf8xc98lgqCeGQooEqxjbVOhQVOQxT3xKLdvOdwyhrV2rbYS/hrtHzJHnTDmuWhgpb2ldU3PNv&#10;ZyD47Nr/zN9z97lITofzPcvqY2bMZDzsVqAiDfHf/Hf9YQV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Z8grEAAAA2wAAAA8AAAAAAAAAAAAAAAAAmAIAAGRycy9k&#10;b3ducmV2LnhtbFBLBQYAAAAABAAEAPUAAACJAwAAAAA=&#10;" strokeweight=".26mm">
                  <v:textbox>
                    <w:txbxContent>
                      <w:p w:rsidR="00C74608" w:rsidRDefault="005F7241">
                        <w:pPr>
                          <w:jc w:val="center"/>
                        </w:pPr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Отказ</w:t>
                        </w:r>
                      </w:p>
                    </w:txbxContent>
                  </v:textbox>
                </v:shape>
                <v:shape id="Поле 19" o:spid="_x0000_s1044" type="#_x0000_t202" style="position:absolute;left:38862;top:34250;width:18226;height:56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XkcEA&#10;AADbAAAADwAAAGRycy9kb3ducmV2LnhtbERP24rCMBB9X/Afwgi+aargZbtGEVEQfShWP2C2mW2L&#10;zaQ00Va/3iws7NscznWW685U4kGNKy0rGI8iEMSZ1SXnCq6X/XABwnlkjZVlUvAkB+tV72OJsbYt&#10;n+mR+lyEEHYxKii8r2MpXVaQQTeyNXHgfmxj0AfY5FI32IZwU8lJFM2kwZJDQ4E1bQvKbundKHA2&#10;+W5fk3lqTtPouLvckqTcJ0oN+t3mC4Snzv+L/9wHHeZ/wu8v4QC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VV5HBAAAA2wAAAA8AAAAAAAAAAAAAAAAAmAIAAGRycy9kb3du&#10;cmV2LnhtbFBLBQYAAAAABAAEAPUAAACGAwAAAAA=&#10;" strokeweight=".26mm">
                  <v:textbox>
                    <w:txbxContent>
                      <w:p w:rsidR="00C74608" w:rsidRDefault="005F7241">
                        <w:pPr>
                          <w:jc w:val="center"/>
                        </w:pPr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Разрешение на земляные работы</w:t>
                        </w:r>
                      </w:p>
                    </w:txbxContent>
                  </v:textbox>
                </v:shape>
                <v:shape id="Поле 20" o:spid="_x0000_s1045" type="#_x0000_t202" style="position:absolute;left:17150;top:41104;width:25085;height:33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M0scAA&#10;AADbAAAADwAAAGRycy9kb3ducmV2LnhtbERPzYrCMBC+C75DGMGbpltwV7pGWURB3EPZ1gcYm9m2&#10;2ExKE2316c1B8Pjx/a82g2nEjTpXW1bwMY9AEBdW11wqOOX72RKE88gaG8uk4E4ONuvxaIWJtj3/&#10;0S3zpQgh7BJUUHnfJlK6oiKDbm5b4sD9286gD7Arpe6wD+GmkXEUfUqDNYeGClvaVlRcsqtR4Gx6&#10;7h/xV2Z+F9Fxl1/StN6nSk0nw883CE+Df4tf7oNWEIf14Uv4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M0scAAAADbAAAADwAAAAAAAAAAAAAAAACYAgAAZHJzL2Rvd25y&#10;ZXYueG1sUEsFBgAAAAAEAAQA9QAAAIUDAAAAAA==&#10;" strokeweight=".26mm">
                  <v:textbox>
                    <w:txbxContent>
                      <w:p w:rsidR="00C74608" w:rsidRDefault="005F7241">
                        <w:r>
                          <w:rPr>
                            <w:rFonts w:eastAsia="Times New Roman" w:cs="Times New Roman"/>
                            <w:color w:val="auto"/>
                            <w:lang w:val="ru-RU" w:bidi="ar-SA"/>
                          </w:rPr>
                          <w:t>Выдача результатов заявителю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tabs>
          <w:tab w:val="left" w:pos="-540"/>
        </w:tabs>
        <w:ind w:right="-25"/>
        <w:jc w:val="center"/>
        <w:rPr>
          <w:sz w:val="28"/>
          <w:szCs w:val="28"/>
        </w:rPr>
      </w:pPr>
    </w:p>
    <w:p w:rsidR="00C74608" w:rsidRDefault="00C74608">
      <w:pPr>
        <w:pStyle w:val="Standard"/>
        <w:shd w:val="clear" w:color="auto" w:fill="FFFFFF"/>
        <w:ind w:left="5040"/>
        <w:rPr>
          <w:sz w:val="28"/>
          <w:szCs w:val="28"/>
        </w:rPr>
      </w:pPr>
    </w:p>
    <w:tbl>
      <w:tblPr>
        <w:tblW w:w="4530" w:type="dxa"/>
        <w:tblInd w:w="49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0"/>
      </w:tblGrid>
      <w:tr w:rsidR="00C74608">
        <w:trPr>
          <w:trHeight w:val="898"/>
        </w:trPr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608" w:rsidRDefault="005F7241">
            <w:pPr>
              <w:pStyle w:val="Standard"/>
              <w:shd w:val="clear" w:color="auto" w:fill="FFFFFF"/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C74608" w:rsidRDefault="005F7241">
            <w:pPr>
              <w:pStyle w:val="Standard"/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C74608" w:rsidRPr="00BF6E9C" w:rsidRDefault="005F7241">
      <w:pPr>
        <w:pStyle w:val="1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Форма заявления на осуществление земляных работ</w:t>
      </w:r>
    </w:p>
    <w:p w:rsidR="00C74608" w:rsidRPr="00BF6E9C" w:rsidRDefault="00C74608">
      <w:pPr>
        <w:pStyle w:val="1"/>
        <w:rPr>
          <w:sz w:val="28"/>
          <w:szCs w:val="28"/>
          <w:lang w:val="ru-RU"/>
        </w:rPr>
      </w:pP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center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Заявление на осуществление земляных работ</w:t>
      </w:r>
    </w:p>
    <w:p w:rsidR="00C74608" w:rsidRPr="00BF6E9C" w:rsidRDefault="00C74608">
      <w:pPr>
        <w:pStyle w:val="Standard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Заказчик (застройщик) ___________________________________________</w:t>
      </w:r>
    </w:p>
    <w:p w:rsidR="00C74608" w:rsidRPr="00BF6E9C" w:rsidRDefault="005F7241">
      <w:pPr>
        <w:pStyle w:val="Standard"/>
        <w:jc w:val="center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(наименование организации, адрес, телефон)</w:t>
      </w: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________________________________________________________________</w:t>
      </w: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и подрядчик ____________________________________________________</w:t>
      </w:r>
    </w:p>
    <w:p w:rsidR="00C74608" w:rsidRPr="00BF6E9C" w:rsidRDefault="005F7241">
      <w:pPr>
        <w:pStyle w:val="Standard"/>
        <w:jc w:val="center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(наименование организации, адрес, телефон)</w:t>
      </w:r>
    </w:p>
    <w:p w:rsidR="00C74608" w:rsidRPr="00BF6E9C" w:rsidRDefault="00C74608">
      <w:pPr>
        <w:pStyle w:val="Standard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__________________________________________________________________</w:t>
      </w: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просят дать разрешение на осуществление земляных работ _________ ____________________________________________________________________</w:t>
      </w:r>
    </w:p>
    <w:p w:rsidR="00C74608" w:rsidRPr="00BF6E9C" w:rsidRDefault="005F7241">
      <w:pPr>
        <w:pStyle w:val="Standard"/>
        <w:jc w:val="center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(указать сети, объекты)</w:t>
      </w: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по улице __________________ на участке от __________________________</w:t>
      </w: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до __________________ с "___" _________ 200_ г. по "___" __________ 200_ г.</w:t>
      </w: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по рабочим чертежам ______________________________________________</w:t>
      </w: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_______________________________________________________________</w:t>
      </w: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(наименование проектной организации, </w:t>
      </w:r>
      <w:r>
        <w:rPr>
          <w:sz w:val="28"/>
          <w:szCs w:val="28"/>
        </w:rPr>
        <w:t>N</w:t>
      </w:r>
      <w:r w:rsidRPr="00BF6E9C">
        <w:rPr>
          <w:sz w:val="28"/>
          <w:szCs w:val="28"/>
          <w:lang w:val="ru-RU"/>
        </w:rPr>
        <w:t xml:space="preserve"> чертежей)</w:t>
      </w: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Лицензия на строительство зданий и сооружений </w:t>
      </w:r>
      <w:r>
        <w:rPr>
          <w:sz w:val="28"/>
          <w:szCs w:val="28"/>
        </w:rPr>
        <w:t>I</w:t>
      </w:r>
      <w:r w:rsidRPr="00BF6E9C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</w:rPr>
        <w:t>II</w:t>
      </w:r>
      <w:r w:rsidRPr="00BF6E9C">
        <w:rPr>
          <w:sz w:val="28"/>
          <w:szCs w:val="28"/>
          <w:lang w:val="ru-RU"/>
        </w:rPr>
        <w:t xml:space="preserve"> уровней ответственности в соответствии с государственным стандартом от "___" _______ 200_ г. регистрационный </w:t>
      </w:r>
      <w:r>
        <w:rPr>
          <w:sz w:val="28"/>
          <w:szCs w:val="28"/>
        </w:rPr>
        <w:t>N</w:t>
      </w:r>
      <w:r w:rsidRPr="00BF6E9C">
        <w:rPr>
          <w:sz w:val="28"/>
          <w:szCs w:val="28"/>
          <w:lang w:val="ru-RU"/>
        </w:rPr>
        <w:t xml:space="preserve"> ________________________________</w:t>
      </w: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________________________________________________________________.</w:t>
      </w:r>
    </w:p>
    <w:p w:rsidR="00C74608" w:rsidRPr="00BF6E9C" w:rsidRDefault="005F7241">
      <w:pPr>
        <w:pStyle w:val="Standard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(наименование лицензионного центра)</w:t>
      </w:r>
    </w:p>
    <w:p w:rsidR="00C74608" w:rsidRPr="00BF6E9C" w:rsidRDefault="00C74608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C74608" w:rsidRPr="00BF6E9C" w:rsidRDefault="00C74608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C74608" w:rsidRPr="00BF6E9C" w:rsidRDefault="00C74608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C74608" w:rsidRPr="00BF6E9C" w:rsidRDefault="00C74608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shd w:val="clear" w:color="auto" w:fill="FFFFFF"/>
        <w:jc w:val="right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                                                                                       Приложение № 4 к Административному регламенту</w:t>
      </w:r>
    </w:p>
    <w:p w:rsidR="00C74608" w:rsidRPr="00BF6E9C" w:rsidRDefault="00C74608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center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 xml:space="preserve">ЛИСТ СОГЛАСОВАНИЯ </w:t>
      </w:r>
      <w:r>
        <w:rPr>
          <w:rFonts w:eastAsia="Calibri"/>
          <w:sz w:val="28"/>
          <w:szCs w:val="28"/>
        </w:rPr>
        <w:t>N</w:t>
      </w:r>
      <w:r w:rsidRPr="00BF6E9C">
        <w:rPr>
          <w:rFonts w:eastAsia="Calibri"/>
          <w:sz w:val="28"/>
          <w:szCs w:val="28"/>
          <w:lang w:val="ru-RU"/>
        </w:rPr>
        <w:t xml:space="preserve"> ______</w:t>
      </w:r>
    </w:p>
    <w:p w:rsidR="00C74608" w:rsidRPr="00BF6E9C" w:rsidRDefault="005F7241">
      <w:pPr>
        <w:pStyle w:val="Standard"/>
        <w:autoSpaceDE w:val="0"/>
        <w:jc w:val="center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на осуществление земляных работ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right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"____" _______________ 201 ___ г.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Выдан _____________________________________________________________________</w:t>
      </w:r>
    </w:p>
    <w:p w:rsidR="00C74608" w:rsidRPr="00BF6E9C" w:rsidRDefault="005F7241">
      <w:pPr>
        <w:pStyle w:val="Standard"/>
        <w:autoSpaceDE w:val="0"/>
        <w:jc w:val="center"/>
        <w:rPr>
          <w:rFonts w:eastAsia="Calibri"/>
          <w:i/>
          <w:sz w:val="28"/>
          <w:szCs w:val="28"/>
          <w:lang w:val="ru-RU"/>
        </w:rPr>
      </w:pPr>
      <w:r w:rsidRPr="00BF6E9C">
        <w:rPr>
          <w:rFonts w:eastAsia="Calibri"/>
          <w:i/>
          <w:sz w:val="28"/>
          <w:szCs w:val="28"/>
          <w:lang w:val="ru-RU"/>
        </w:rPr>
        <w:t>юридического, физического лица, оформляющих разрешение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на осуществление земляных работ ___________________________________________</w:t>
      </w:r>
    </w:p>
    <w:p w:rsidR="00C74608" w:rsidRPr="00BF6E9C" w:rsidRDefault="005F7241">
      <w:pPr>
        <w:pStyle w:val="Standard"/>
        <w:autoSpaceDE w:val="0"/>
        <w:jc w:val="center"/>
        <w:rPr>
          <w:rFonts w:eastAsia="Calibri"/>
          <w:i/>
          <w:sz w:val="28"/>
          <w:szCs w:val="28"/>
          <w:lang w:val="ru-RU"/>
        </w:rPr>
      </w:pPr>
      <w:r w:rsidRPr="00BF6E9C">
        <w:rPr>
          <w:rFonts w:eastAsia="Calibri"/>
          <w:i/>
          <w:sz w:val="28"/>
          <w:szCs w:val="28"/>
          <w:lang w:val="ru-RU"/>
        </w:rPr>
        <w:t>прокладка, переустройство, ремонт и т.д.,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 xml:space="preserve"> </w:t>
      </w:r>
      <w:r w:rsidRPr="00BF6E9C">
        <w:rPr>
          <w:rFonts w:eastAsia="Calibri"/>
          <w:i/>
          <w:sz w:val="28"/>
          <w:szCs w:val="28"/>
          <w:lang w:val="ru-RU"/>
        </w:rPr>
        <w:t>наименование инженерного сооружения или коммуникаций, место проведения работ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в соответствии с проектом (схемой) ________________________________________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Организация, осуществляющая работы, обязана: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1. Иметь на месте осуществления работ все необходимые материалы.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2. Оборудовать  рабочее место в полном соответствии с требованиями техники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безопасности  и  охраны  труда  (ограждения,  переезды, пешеходные мостики,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сигнальные  флажки и лампы, крепежные элементы траншей и котлованов, другие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виды необходимых приспособлений).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3. Непосредственно  перед  началом  работ  вызвать на место представителей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организаций в соответствии с указаниями в списке.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Список согласующих организаций: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1. Отдел по делам архитектуры, строительства и муниципального хозяйства администрации Белинского района______________________________________________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2. ООО «ТНС энерго Пенза» __________________________</w:t>
      </w:r>
    </w:p>
    <w:p w:rsidR="00C74608" w:rsidRPr="00BF6E9C" w:rsidRDefault="005F7241">
      <w:pPr>
        <w:pStyle w:val="Standard"/>
        <w:autoSpaceDE w:val="0"/>
        <w:jc w:val="both"/>
        <w:rPr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3</w:t>
      </w:r>
      <w:r w:rsidRPr="00BF6E9C">
        <w:rPr>
          <w:rFonts w:eastAsia="Calibri"/>
          <w:b/>
          <w:sz w:val="28"/>
          <w:szCs w:val="28"/>
          <w:lang w:val="ru-RU"/>
        </w:rPr>
        <w:t xml:space="preserve">. </w:t>
      </w:r>
      <w:r w:rsidRPr="00BF6E9C">
        <w:rPr>
          <w:rFonts w:eastAsia="Calibri"/>
          <w:bCs/>
          <w:sz w:val="28"/>
          <w:szCs w:val="28"/>
          <w:lang w:val="ru-RU"/>
        </w:rPr>
        <w:t>ООО «ГАЗПРОМ МЕЖРЕГИОНГАЗ ПЕНЗА</w:t>
      </w:r>
      <w:r w:rsidRPr="00BF6E9C">
        <w:rPr>
          <w:rFonts w:eastAsia="Calibri"/>
          <w:b/>
          <w:bCs/>
          <w:sz w:val="28"/>
          <w:szCs w:val="28"/>
          <w:lang w:val="ru-RU"/>
        </w:rPr>
        <w:t>»</w:t>
      </w:r>
      <w:r w:rsidRPr="00BF6E9C">
        <w:rPr>
          <w:rFonts w:eastAsia="Calibri"/>
          <w:sz w:val="28"/>
          <w:szCs w:val="28"/>
          <w:lang w:val="ru-RU"/>
        </w:rPr>
        <w:t xml:space="preserve"> 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4. ООО "Водоканал" (_______________________________________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5. ОГИБДД ОМВД России по Белинскому району  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6. ОАО "Ростелеком" _____________________________________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 xml:space="preserve"> Дополнительные согласования: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___________________________________________________________________________</w:t>
      </w:r>
    </w:p>
    <w:p w:rsidR="00C74608" w:rsidRPr="00BF6E9C" w:rsidRDefault="00C74608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Об ответственности за срыв сроков осуществления  земляных работ и</w:t>
      </w:r>
    </w:p>
    <w:p w:rsidR="00C74608" w:rsidRPr="00BF6E9C" w:rsidRDefault="005F7241">
      <w:pPr>
        <w:pStyle w:val="Standard"/>
        <w:autoSpaceDE w:val="0"/>
        <w:jc w:val="both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повреждение подземных коммуникаций предупрежден ___________/______________/</w:t>
      </w:r>
    </w:p>
    <w:p w:rsidR="00C74608" w:rsidRPr="00BF6E9C" w:rsidRDefault="005F7241">
      <w:pPr>
        <w:pStyle w:val="Standard"/>
        <w:autoSpaceDE w:val="0"/>
        <w:jc w:val="right"/>
        <w:rPr>
          <w:rFonts w:eastAsia="Calibri"/>
          <w:sz w:val="28"/>
          <w:szCs w:val="28"/>
          <w:lang w:val="ru-RU"/>
        </w:rPr>
      </w:pPr>
      <w:r w:rsidRPr="00BF6E9C">
        <w:rPr>
          <w:rFonts w:eastAsia="Calibri"/>
          <w:sz w:val="28"/>
          <w:szCs w:val="28"/>
          <w:lang w:val="ru-RU"/>
        </w:rPr>
        <w:t>подпись    расшифровка подписи</w:t>
      </w:r>
    </w:p>
    <w:p w:rsidR="00C74608" w:rsidRPr="00BF6E9C" w:rsidRDefault="00C74608">
      <w:pPr>
        <w:pStyle w:val="Standard"/>
        <w:jc w:val="both"/>
        <w:rPr>
          <w:sz w:val="28"/>
          <w:szCs w:val="28"/>
          <w:lang w:val="ru-RU"/>
        </w:rPr>
      </w:pP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  <w:r w:rsidRPr="00BF6E9C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</w:t>
      </w: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C74608">
      <w:pPr>
        <w:pStyle w:val="a3"/>
        <w:spacing w:after="0"/>
        <w:jc w:val="both"/>
        <w:rPr>
          <w:lang w:val="ru-RU"/>
        </w:rPr>
      </w:pPr>
    </w:p>
    <w:p w:rsidR="00C74608" w:rsidRPr="00BF6E9C" w:rsidRDefault="005F7241">
      <w:pPr>
        <w:pStyle w:val="a3"/>
        <w:spacing w:after="0"/>
        <w:jc w:val="right"/>
        <w:rPr>
          <w:lang w:val="ru-RU"/>
        </w:rPr>
      </w:pPr>
      <w:r w:rsidRPr="00BF6E9C">
        <w:rPr>
          <w:sz w:val="28"/>
          <w:szCs w:val="28"/>
          <w:lang w:val="ru-RU"/>
        </w:rPr>
        <w:lastRenderedPageBreak/>
        <w:t xml:space="preserve"> </w:t>
      </w:r>
      <w:r>
        <w:rPr>
          <w:rStyle w:val="StrongEmphasis"/>
          <w:i w:val="0"/>
          <w:szCs w:val="28"/>
          <w:lang w:val="ru-RU"/>
        </w:rPr>
        <w:t>Приложение 5</w:t>
      </w:r>
    </w:p>
    <w:p w:rsidR="00C74608" w:rsidRPr="00BF6E9C" w:rsidRDefault="005F7241">
      <w:pPr>
        <w:pStyle w:val="a3"/>
        <w:spacing w:before="0" w:after="0"/>
        <w:jc w:val="right"/>
        <w:rPr>
          <w:lang w:val="ru-RU"/>
        </w:rPr>
      </w:pPr>
      <w:r>
        <w:rPr>
          <w:rStyle w:val="StrongEmphasis"/>
          <w:i w:val="0"/>
          <w:szCs w:val="28"/>
          <w:lang w:val="ru-RU"/>
        </w:rPr>
        <w:t>к Административному регламенту</w:t>
      </w:r>
    </w:p>
    <w:p w:rsidR="00C74608" w:rsidRPr="00BF6E9C" w:rsidRDefault="00C74608">
      <w:pPr>
        <w:pStyle w:val="a3"/>
        <w:spacing w:before="0" w:after="0"/>
        <w:jc w:val="right"/>
        <w:rPr>
          <w:i/>
          <w:sz w:val="28"/>
          <w:szCs w:val="28"/>
          <w:lang w:val="ru-RU"/>
        </w:rPr>
      </w:pPr>
    </w:p>
    <w:p w:rsidR="00C74608" w:rsidRPr="00BF6E9C" w:rsidRDefault="005F7241">
      <w:pPr>
        <w:pStyle w:val="1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Форма Разрешения на осуществление земляных работ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  <w:r w:rsidRPr="00BF6E9C">
        <w:rPr>
          <w:sz w:val="28"/>
          <w:szCs w:val="28"/>
          <w:lang w:val="ru-RU"/>
        </w:rPr>
        <w:t>Фирменный бланк администрации</w:t>
      </w:r>
    </w:p>
    <w:p w:rsidR="00C74608" w:rsidRPr="00BF6E9C" w:rsidRDefault="00C74608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a3"/>
        <w:spacing w:before="0" w:after="0"/>
        <w:jc w:val="center"/>
        <w:rPr>
          <w:lang w:val="ru-RU"/>
        </w:rPr>
      </w:pPr>
      <w:r>
        <w:rPr>
          <w:rStyle w:val="StrongEmphasis"/>
          <w:i w:val="0"/>
          <w:szCs w:val="28"/>
          <w:lang w:val="ru-RU"/>
        </w:rPr>
        <w:t>РАЗРЕШЕНИЕ</w:t>
      </w:r>
    </w:p>
    <w:p w:rsidR="00C74608" w:rsidRPr="00BF6E9C" w:rsidRDefault="005F7241">
      <w:pPr>
        <w:pStyle w:val="a3"/>
        <w:spacing w:before="0" w:after="0"/>
        <w:jc w:val="center"/>
        <w:rPr>
          <w:lang w:val="ru-RU"/>
        </w:rPr>
      </w:pPr>
      <w:r>
        <w:rPr>
          <w:rStyle w:val="StrongEmphasis"/>
          <w:i w:val="0"/>
          <w:szCs w:val="28"/>
          <w:lang w:val="ru-RU"/>
        </w:rPr>
        <w:t>на осуществление земляных работ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margin">
                  <wp:posOffset>-24120</wp:posOffset>
                </wp:positionH>
                <wp:positionV relativeFrom="paragraph">
                  <wp:posOffset>168840</wp:posOffset>
                </wp:positionV>
                <wp:extent cx="6353280" cy="14760"/>
                <wp:effectExtent l="0" t="0" r="0" b="0"/>
                <wp:wrapSquare wrapText="bothSides"/>
                <wp:docPr id="21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3280" cy="1476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C74608" w:rsidRDefault="005F7241">
                            <w:r>
                              <w:rPr>
                                <w:rFonts w:eastAsia="Times New Roman" w:cs="Times New Roman"/>
                                <w:color w:val="auto"/>
                                <w:lang w:val="ru-RU" w:bidi="ar-SA"/>
                              </w:rPr>
                              <w:t>Несоответствие документов</w:t>
                            </w:r>
                          </w:p>
                        </w:txbxContent>
                      </wps:txbx>
                      <wps:bodyPr vert="horz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резка2" o:spid="_x0000_s1046" type="#_x0000_t202" style="position:absolute;left:0;text-align:left;margin-left:-1.9pt;margin-top:13.3pt;width:500.25pt;height:1.15pt;z-index: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" filled="f" stroked="f">
                <v:textbox style="mso-fit-shape-to-text:t" inset="0,0,0,0">
                  <w:txbxContent>
                    <w:tbl>
                      <w:tblPr>
                        <w:tblW w:w="10005" w:type="dxa"/>
                        <w:tblInd w:w="-2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70"/>
                        <w:gridCol w:w="2640"/>
                        <w:gridCol w:w="2415"/>
                        <w:gridCol w:w="1680"/>
                      </w:tblGrid>
                      <w:tr w:rsidR="00C74608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327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r>
                              <w:t> </w:t>
                            </w:r>
                          </w:p>
                        </w:tc>
                        <w:tc>
                          <w:tcPr>
                            <w:tcW w:w="264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proofErr w:type="spellStart"/>
                            <w:r>
                              <w:t>Наименование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организации</w:t>
                            </w:r>
                            <w:proofErr w:type="spellEnd"/>
                          </w:p>
                        </w:tc>
                        <w:tc>
                          <w:tcPr>
                            <w:tcW w:w="2415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proofErr w:type="spellStart"/>
                            <w:r>
                              <w:t>адрес</w:t>
                            </w:r>
                            <w:proofErr w:type="spellEnd"/>
                          </w:p>
                        </w:tc>
                        <w:tc>
                          <w:tcPr>
                            <w:tcW w:w="168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  <w:right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proofErr w:type="spellStart"/>
                            <w:r>
                              <w:t>телефон</w:t>
                            </w:r>
                            <w:proofErr w:type="spellEnd"/>
                          </w:p>
                        </w:tc>
                      </w:tr>
                      <w:tr w:rsidR="00C74608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327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proofErr w:type="spellStart"/>
                            <w:r>
                              <w:t>Заказчик</w:t>
                            </w:r>
                            <w:proofErr w:type="spellEnd"/>
                            <w:r>
                              <w:t>,(</w:t>
                            </w:r>
                            <w:proofErr w:type="spellStart"/>
                            <w:r>
                              <w:t>застройщик</w:t>
                            </w:r>
                            <w:proofErr w:type="spellEnd"/>
                            <w:r>
                              <w:t>):</w:t>
                            </w:r>
                          </w:p>
                        </w:tc>
                        <w:tc>
                          <w:tcPr>
                            <w:tcW w:w="264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r>
                              <w:t> </w:t>
                            </w:r>
                          </w:p>
                        </w:tc>
                        <w:tc>
                          <w:tcPr>
                            <w:tcW w:w="2415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r>
                              <w:t> </w:t>
                            </w:r>
                          </w:p>
                        </w:tc>
                        <w:tc>
                          <w:tcPr>
                            <w:tcW w:w="168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  <w:right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r>
                              <w:t> </w:t>
                            </w:r>
                          </w:p>
                        </w:tc>
                      </w:tr>
                      <w:tr w:rsidR="00C74608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327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proofErr w:type="spellStart"/>
                            <w:r>
                              <w:t>Подрядчик</w:t>
                            </w:r>
                            <w:proofErr w:type="spellEnd"/>
                            <w:r>
                              <w:t>:</w:t>
                            </w:r>
                          </w:p>
                        </w:tc>
                        <w:tc>
                          <w:tcPr>
                            <w:tcW w:w="264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r>
                              <w:t> </w:t>
                            </w:r>
                          </w:p>
                        </w:tc>
                        <w:tc>
                          <w:tcPr>
                            <w:tcW w:w="2415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r>
                              <w:t> </w:t>
                            </w:r>
                          </w:p>
                        </w:tc>
                        <w:tc>
                          <w:tcPr>
                            <w:tcW w:w="1680" w:type="dxa"/>
                            <w:tcBorders>
                              <w:top w:val="double" w:sz="2" w:space="0" w:color="C0C0C0"/>
                              <w:left w:val="double" w:sz="2" w:space="0" w:color="C0C0C0"/>
                              <w:bottom w:val="double" w:sz="2" w:space="0" w:color="C0C0C0"/>
                              <w:right w:val="double" w:sz="2" w:space="0" w:color="C0C0C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74608" w:rsidRDefault="005F7241">
                            <w:pPr>
                              <w:pStyle w:val="a3"/>
                              <w:snapToGrid w:val="0"/>
                              <w:spacing w:after="0"/>
                              <w:jc w:val="both"/>
                            </w:pPr>
                            <w:r>
                              <w:t> </w:t>
                            </w:r>
                          </w:p>
                        </w:tc>
                      </w:tr>
                    </w:tbl>
                    <w:p w:rsidR="00000000" w:rsidRDefault="005F7241"/>
                  </w:txbxContent>
                </v:textbox>
                <w10:wrap type="square" anchorx="margin"/>
              </v:shape>
            </w:pict>
          </mc:Fallback>
        </mc:AlternateContent>
      </w:r>
      <w:r w:rsidRPr="00BF6E9C">
        <w:rPr>
          <w:sz w:val="28"/>
          <w:szCs w:val="28"/>
          <w:lang w:val="ru-RU"/>
        </w:rPr>
        <w:t>Разрешается производство земляных работ при строительстве, реконструкции и ремонте сетей инженерно-технического обеспечения и иных объектов по адресу:______________________________________________________________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Объект строительства / реконструкции: ______________________________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На участке от _________________________ до __________________________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Сроки проведения работ: с «___» _________ 20__г. по «___» ________20__г.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По рабочим чертежам: _____________________________________________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(наименование проектной организации, № проектов/четежей)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Работы выполняются: ______________________________________________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(наименование строительной организации, № св-ва СРО)</w:t>
      </w:r>
    </w:p>
    <w:p w:rsidR="00C74608" w:rsidRPr="00BF6E9C" w:rsidRDefault="005F7241">
      <w:pPr>
        <w:pStyle w:val="a3"/>
        <w:spacing w:before="0" w:after="0"/>
        <w:jc w:val="both"/>
        <w:rPr>
          <w:lang w:val="ru-RU"/>
        </w:rPr>
      </w:pPr>
      <w:r>
        <w:rPr>
          <w:rStyle w:val="StrongEmphasis"/>
          <w:szCs w:val="28"/>
          <w:lang w:val="ru-RU"/>
        </w:rPr>
        <w:t>СОГЛАСОВАНО: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Глава администрации ____________________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(подпись, ФИО)</w:t>
      </w:r>
    </w:p>
    <w:p w:rsidR="00C74608" w:rsidRPr="00BF6E9C" w:rsidRDefault="005F7241">
      <w:pPr>
        <w:pStyle w:val="a3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ГИБДД ______________ ____________________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(должность, подпись,ФИО)</w:t>
      </w:r>
    </w:p>
    <w:tbl>
      <w:tblPr>
        <w:tblW w:w="9490" w:type="dxa"/>
        <w:tblInd w:w="-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1"/>
        <w:gridCol w:w="4609"/>
      </w:tblGrid>
      <w:tr w:rsidR="00C74608">
        <w:tc>
          <w:tcPr>
            <w:tcW w:w="488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before="0" w:after="0"/>
              <w:jc w:val="both"/>
              <w:rPr>
                <w:sz w:val="28"/>
                <w:szCs w:val="28"/>
                <w:lang w:val="ru-RU"/>
              </w:rPr>
            </w:pPr>
            <w:r w:rsidRPr="00BF6E9C">
              <w:rPr>
                <w:sz w:val="28"/>
                <w:szCs w:val="28"/>
                <w:lang w:val="ru-RU"/>
              </w:rPr>
              <w:t>Отметки о приостановлении/возобнавлении или продлении действия разрешения, об условиях согласования разрешения</w:t>
            </w:r>
          </w:p>
        </w:tc>
        <w:tc>
          <w:tcPr>
            <w:tcW w:w="460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before="0"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  <w:p w:rsidR="00C74608" w:rsidRDefault="005F7241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  <w:p w:rsidR="00C74608" w:rsidRDefault="005F7241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(должность, подпись, ФИО)</w:t>
            </w:r>
          </w:p>
        </w:tc>
      </w:tr>
    </w:tbl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График производства работ</w:t>
      </w:r>
    </w:p>
    <w:tbl>
      <w:tblPr>
        <w:tblW w:w="9490" w:type="dxa"/>
        <w:tblInd w:w="-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1"/>
        <w:gridCol w:w="1342"/>
        <w:gridCol w:w="2080"/>
        <w:gridCol w:w="1888"/>
        <w:gridCol w:w="1919"/>
      </w:tblGrid>
      <w:tr w:rsidR="00C74608" w:rsidRPr="00BF6E9C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Объем, площадь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выполняющая работу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BF6E9C">
              <w:rPr>
                <w:sz w:val="28"/>
                <w:szCs w:val="28"/>
                <w:lang w:val="ru-RU"/>
              </w:rPr>
              <w:t>Ответственный за исполнение, должность, ФИО, подпись.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Земляные работы, м3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 w:rsidRPr="00BF6E9C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BF6E9C">
              <w:rPr>
                <w:sz w:val="28"/>
                <w:szCs w:val="28"/>
                <w:lang w:val="ru-RU"/>
              </w:rPr>
              <w:t xml:space="preserve">Монтажные работы, (указать </w:t>
            </w:r>
            <w:r w:rsidRPr="00BF6E9C">
              <w:rPr>
                <w:sz w:val="28"/>
                <w:szCs w:val="28"/>
                <w:lang w:val="ru-RU"/>
              </w:rPr>
              <w:lastRenderedPageBreak/>
              <w:t>длину трассы, кол-во труб, диаметр и др.), п/м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Обратная засыпка, м3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Восстановление благоустройства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Асфальтирование проезжих частей, м2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Асфальтирование местных проездов, м2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Покрытие тротуаров, м2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 w:rsidRPr="00BF6E9C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lang w:val="ru-RU"/>
              </w:rPr>
            </w:pPr>
            <w:r w:rsidRPr="00BF6E9C">
              <w:rPr>
                <w:sz w:val="28"/>
                <w:szCs w:val="28"/>
                <w:lang w:val="ru-RU"/>
              </w:rPr>
              <w:t>Востановление газонов, зеленых насаждений, м2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Pr="00BF6E9C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Востановление дворовой территории, м2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74608">
        <w:tc>
          <w:tcPr>
            <w:tcW w:w="226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работы</w:t>
            </w:r>
          </w:p>
        </w:tc>
        <w:tc>
          <w:tcPr>
            <w:tcW w:w="134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608" w:rsidRDefault="005F7241">
            <w:pPr>
              <w:pStyle w:val="a3"/>
              <w:snapToGrid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</w:tbl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(застройщик):_______________ ________ ____________ «___»_______20__г.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(должность) (подпись) Ф.И.О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Подрядчик):_______________ ________ ____________ «___»_______ 20__г.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(должность) (подпись) Ф.И.О</w:t>
      </w:r>
    </w:p>
    <w:p w:rsidR="00C74608" w:rsidRDefault="005F7241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C74608" w:rsidRDefault="00C74608">
      <w:pPr>
        <w:pStyle w:val="a3"/>
        <w:spacing w:before="0" w:after="0"/>
        <w:jc w:val="right"/>
        <w:rPr>
          <w:sz w:val="28"/>
          <w:szCs w:val="28"/>
        </w:rPr>
      </w:pPr>
    </w:p>
    <w:p w:rsidR="00C74608" w:rsidRDefault="005F7241">
      <w:pPr>
        <w:pStyle w:val="a3"/>
        <w:spacing w:before="0" w:after="0"/>
        <w:jc w:val="right"/>
      </w:pPr>
      <w:r>
        <w:rPr>
          <w:sz w:val="28"/>
          <w:szCs w:val="28"/>
        </w:rPr>
        <w:t> </w:t>
      </w:r>
      <w:r>
        <w:rPr>
          <w:rStyle w:val="StrongEmphasis"/>
          <w:i w:val="0"/>
          <w:szCs w:val="28"/>
        </w:rPr>
        <w:t xml:space="preserve">Приложение </w:t>
      </w:r>
      <w:r>
        <w:rPr>
          <w:rStyle w:val="StrongEmphasis"/>
          <w:i w:val="0"/>
          <w:szCs w:val="28"/>
          <w:lang w:val="ru-RU"/>
        </w:rPr>
        <w:t>6</w:t>
      </w:r>
    </w:p>
    <w:p w:rsidR="00C74608" w:rsidRDefault="005F7241">
      <w:pPr>
        <w:pStyle w:val="a3"/>
        <w:spacing w:before="0" w:after="0"/>
        <w:jc w:val="right"/>
      </w:pPr>
      <w:r>
        <w:rPr>
          <w:rStyle w:val="StrongEmphasis"/>
          <w:i w:val="0"/>
          <w:szCs w:val="28"/>
        </w:rPr>
        <w:t xml:space="preserve">к </w:t>
      </w:r>
      <w:r>
        <w:rPr>
          <w:rStyle w:val="StrongEmphasis"/>
          <w:i w:val="0"/>
          <w:szCs w:val="28"/>
          <w:lang w:val="ru-RU"/>
        </w:rPr>
        <w:t>Административному регламенту</w:t>
      </w:r>
    </w:p>
    <w:p w:rsidR="00C74608" w:rsidRDefault="00C74608">
      <w:pPr>
        <w:pStyle w:val="1"/>
        <w:rPr>
          <w:sz w:val="28"/>
          <w:szCs w:val="28"/>
        </w:rPr>
      </w:pPr>
    </w:p>
    <w:p w:rsidR="00C74608" w:rsidRPr="00BF6E9C" w:rsidRDefault="005F7241">
      <w:pPr>
        <w:pStyle w:val="1"/>
        <w:rPr>
          <w:b/>
          <w:sz w:val="28"/>
          <w:szCs w:val="28"/>
          <w:lang w:val="ru-RU"/>
        </w:rPr>
      </w:pPr>
      <w:r w:rsidRPr="00BF6E9C">
        <w:rPr>
          <w:b/>
          <w:sz w:val="28"/>
          <w:szCs w:val="28"/>
          <w:lang w:val="ru-RU"/>
        </w:rPr>
        <w:t>Форма акта приемки восстановленных элементов благоустройства и озеленения после строительства (реконструкции, ремонта) сетей инженерно-технического обеспечения и иных объектов</w:t>
      </w:r>
    </w:p>
    <w:p w:rsidR="00C74608" w:rsidRPr="00BF6E9C" w:rsidRDefault="005F7241">
      <w:pPr>
        <w:pStyle w:val="a3"/>
        <w:spacing w:after="0"/>
        <w:jc w:val="center"/>
        <w:rPr>
          <w:lang w:val="ru-RU"/>
        </w:rPr>
      </w:pPr>
      <w:r>
        <w:rPr>
          <w:rStyle w:val="StrongEmphasis"/>
          <w:szCs w:val="28"/>
          <w:lang w:val="ru-RU"/>
        </w:rPr>
        <w:t>АКТ ПРИЕМКИ</w:t>
      </w:r>
    </w:p>
    <w:p w:rsidR="00C74608" w:rsidRPr="00BF6E9C" w:rsidRDefault="005F7241">
      <w:pPr>
        <w:pStyle w:val="a3"/>
        <w:spacing w:after="0"/>
        <w:jc w:val="center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восстановленных элементов благоустройства и озеленения после строительства (реконструкции, ремонта) </w:t>
      </w:r>
      <w:r w:rsidRPr="00BF6E9C">
        <w:rPr>
          <w:sz w:val="28"/>
          <w:szCs w:val="28"/>
          <w:lang w:val="ru-RU"/>
        </w:rPr>
        <w:br/>
        <w:t xml:space="preserve"> сетей инженерно-технического обеспечения и иных объектов</w:t>
      </w:r>
    </w:p>
    <w:p w:rsidR="00C74608" w:rsidRPr="00BF6E9C" w:rsidRDefault="00C74608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C74608" w:rsidRPr="00BF6E9C" w:rsidRDefault="005F7241">
      <w:pPr>
        <w:pStyle w:val="a3"/>
        <w:spacing w:after="0"/>
        <w:jc w:val="both"/>
        <w:rPr>
          <w:lang w:val="ru-RU"/>
        </w:rPr>
      </w:pPr>
      <w:r>
        <w:rPr>
          <w:rStyle w:val="StrongEmphasis"/>
          <w:szCs w:val="28"/>
          <w:lang w:val="ru-RU"/>
        </w:rPr>
        <w:t>СОСТАВЛЕН: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Глава администрации _________сельсовета: 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(должность, ФИО)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ГИБДД _________________ : 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(должность, ФИО)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ПРИСУТСТВОВАЛИ: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Представитель заказчика: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(застройщика) 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(должность, ФИО)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Представитель подрядчика: 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(должность, ФИО)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</w:p>
    <w:p w:rsidR="00C74608" w:rsidRPr="00BF6E9C" w:rsidRDefault="005F7241">
      <w:pPr>
        <w:pStyle w:val="a3"/>
        <w:spacing w:after="0"/>
        <w:jc w:val="both"/>
        <w:rPr>
          <w:lang w:val="ru-RU"/>
        </w:rPr>
      </w:pPr>
      <w:r>
        <w:rPr>
          <w:rStyle w:val="StrongEmphasis"/>
          <w:szCs w:val="28"/>
          <w:lang w:val="ru-RU"/>
        </w:rPr>
        <w:t>УСТАНОВЛЕНО: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lastRenderedPageBreak/>
        <w:t>Работы по восстановлению элементов благоустройства и озеленения после проведения работ по______________________________________________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__________________________________________________________________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(наименование объекта строительства/реконструкции)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Согласно разрешению №__________ от «___»_________20__г., предъявлены для приема ________________________________________________________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(в предварительном «зимнем» варианте/ в окончательном варианте)</w:t>
      </w:r>
    </w:p>
    <w:p w:rsidR="00C74608" w:rsidRPr="00BF6E9C" w:rsidRDefault="005F7241">
      <w:pPr>
        <w:pStyle w:val="a3"/>
        <w:spacing w:after="0"/>
        <w:jc w:val="both"/>
        <w:rPr>
          <w:lang w:val="ru-RU"/>
        </w:rPr>
      </w:pPr>
      <w:r>
        <w:rPr>
          <w:sz w:val="28"/>
          <w:szCs w:val="28"/>
        </w:rPr>
        <w:t> </w:t>
      </w:r>
      <w:r>
        <w:rPr>
          <w:rStyle w:val="StrongEmphasis"/>
          <w:szCs w:val="28"/>
          <w:lang w:val="ru-RU"/>
        </w:rPr>
        <w:t>РЕШЕНО: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Принять предъявленные работы по восстановлению элементов благоустройства и озеленению _____________________________________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(в предварительном «зимнем» варианте / в окончательном варианте)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  <w:r w:rsidRPr="00BF6E9C">
        <w:rPr>
          <w:sz w:val="28"/>
          <w:szCs w:val="28"/>
          <w:lang w:val="ru-RU"/>
        </w:rPr>
        <w:t>Акт составлен в 3-х экземплярах: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1-й экз. – Заказчику, (застройщику);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2-й экз. – Подрядчику;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3-й экз. – в дело № 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  <w:r w:rsidRPr="00BF6E9C">
        <w:rPr>
          <w:sz w:val="28"/>
          <w:szCs w:val="28"/>
          <w:lang w:val="ru-RU"/>
        </w:rPr>
        <w:t>Глава администрации ______сельсовета: 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(должность, подпись, ФИО)</w:t>
      </w:r>
      <w:r>
        <w:rPr>
          <w:sz w:val="28"/>
          <w:szCs w:val="28"/>
        </w:rPr>
        <w:t> 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ГИБДД__________ : 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(должность, подпись, ФИО)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  <w:r w:rsidRPr="00BF6E9C">
        <w:rPr>
          <w:sz w:val="28"/>
          <w:szCs w:val="28"/>
          <w:lang w:val="ru-RU"/>
        </w:rPr>
        <w:t>С актом ознакомлены: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Представитель заказчика: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>(застройщика) ____________________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 w:rsidRPr="00BF6E9C">
        <w:rPr>
          <w:sz w:val="28"/>
          <w:szCs w:val="28"/>
          <w:lang w:val="ru-RU"/>
        </w:rPr>
        <w:t xml:space="preserve"> (должность, подпись, ФИО)</w:t>
      </w:r>
    </w:p>
    <w:p w:rsidR="00C74608" w:rsidRPr="00BF6E9C" w:rsidRDefault="005F7241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  <w:r w:rsidRPr="00BF6E9C">
        <w:rPr>
          <w:sz w:val="28"/>
          <w:szCs w:val="28"/>
          <w:lang w:val="ru-RU"/>
        </w:rPr>
        <w:t>Представитель подрядчика: ____________________</w:t>
      </w:r>
    </w:p>
    <w:p w:rsidR="00C74608" w:rsidRDefault="005F7241">
      <w:pPr>
        <w:pStyle w:val="a3"/>
        <w:spacing w:after="0"/>
        <w:jc w:val="both"/>
        <w:rPr>
          <w:sz w:val="28"/>
          <w:szCs w:val="28"/>
        </w:rPr>
      </w:pPr>
      <w:r w:rsidRPr="00BF6E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(должность, подпись, ФИО)</w:t>
      </w:r>
    </w:p>
    <w:p w:rsidR="00C74608" w:rsidRDefault="00C74608">
      <w:pPr>
        <w:pStyle w:val="Standard"/>
        <w:tabs>
          <w:tab w:val="left" w:pos="-540"/>
        </w:tabs>
        <w:spacing w:line="100" w:lineRule="atLeast"/>
        <w:ind w:right="-25"/>
        <w:jc w:val="center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p w:rsidR="00C74608" w:rsidRDefault="00C74608">
      <w:pPr>
        <w:pStyle w:val="Standard"/>
        <w:spacing w:line="100" w:lineRule="atLeast"/>
        <w:jc w:val="right"/>
        <w:rPr>
          <w:rFonts w:eastAsia="Times New Roman" w:cs="Times New Roman"/>
          <w:color w:val="auto"/>
          <w:sz w:val="28"/>
          <w:szCs w:val="28"/>
        </w:rPr>
      </w:pPr>
    </w:p>
    <w:sectPr w:rsidR="00C74608">
      <w:pgSz w:w="11905" w:h="16837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890" w:rsidRDefault="001D3890">
      <w:r>
        <w:separator/>
      </w:r>
    </w:p>
  </w:endnote>
  <w:endnote w:type="continuationSeparator" w:id="0">
    <w:p w:rsidR="001D3890" w:rsidRDefault="001D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890" w:rsidRDefault="001D3890">
      <w:r>
        <w:separator/>
      </w:r>
    </w:p>
  </w:footnote>
  <w:footnote w:type="continuationSeparator" w:id="0">
    <w:p w:rsidR="001D3890" w:rsidRDefault="001D3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74608"/>
    <w:rsid w:val="001D3890"/>
    <w:rsid w:val="005F7241"/>
    <w:rsid w:val="009137AA"/>
    <w:rsid w:val="009C6F9C"/>
    <w:rsid w:val="00BF6E9C"/>
    <w:rsid w:val="00C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pPr>
      <w:keepNext/>
      <w:widowControl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ConsPlusNormal">
    <w:name w:val="ConsPlusNormal"/>
    <w:pPr>
      <w:autoSpaceDE w:val="0"/>
      <w:ind w:firstLine="720"/>
    </w:pPr>
    <w:rPr>
      <w:rFonts w:ascii="Arial" w:eastAsia="Calibri" w:hAnsi="Arial" w:cs="Arial"/>
      <w:color w:val="auto"/>
      <w:sz w:val="20"/>
      <w:szCs w:val="20"/>
      <w:lang w:val="ru-RU" w:bidi="ar-SA"/>
    </w:rPr>
  </w:style>
  <w:style w:type="paragraph" w:customStyle="1" w:styleId="ConsPlusTitle">
    <w:name w:val="ConsPlusTitle"/>
    <w:pPr>
      <w:autoSpaceDE w:val="0"/>
    </w:pPr>
    <w:rPr>
      <w:rFonts w:eastAsia="Calibri" w:cs="Times New Roman"/>
      <w:b/>
      <w:bCs/>
      <w:color w:val="auto"/>
      <w:lang w:val="ru-RU" w:bidi="ar-SA"/>
    </w:rPr>
  </w:style>
  <w:style w:type="paragraph" w:styleId="a3">
    <w:name w:val="Normal (Web)"/>
    <w:basedOn w:val="Standard"/>
    <w:pPr>
      <w:widowControl/>
      <w:spacing w:before="280" w:after="280"/>
    </w:pPr>
  </w:style>
  <w:style w:type="paragraph" w:customStyle="1" w:styleId="4">
    <w:name w:val="Основной текст4"/>
    <w:basedOn w:val="Standard"/>
    <w:pPr>
      <w:widowControl/>
      <w:shd w:val="clear" w:color="auto" w:fill="FFFFFF"/>
      <w:spacing w:after="2220" w:line="326" w:lineRule="exact"/>
      <w:ind w:hanging="380"/>
      <w:jc w:val="right"/>
    </w:pPr>
    <w:rPr>
      <w:rFonts w:eastAsia="Calibri"/>
      <w:sz w:val="25"/>
      <w:szCs w:val="25"/>
    </w:rPr>
  </w:style>
  <w:style w:type="paragraph" w:styleId="a4">
    <w:name w:val="No Spacing"/>
    <w:pPr>
      <w:widowControl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Cell">
    <w:name w:val="ConsPlusCell"/>
    <w:pPr>
      <w:widowControl/>
      <w:autoSpaceDE w:val="0"/>
    </w:pPr>
    <w:rPr>
      <w:rFonts w:ascii="Arial" w:eastAsia="Arial" w:hAnsi="Arial" w:cs="Arial"/>
      <w:color w:val="auto"/>
      <w:sz w:val="20"/>
      <w:szCs w:val="20"/>
      <w:lang w:val="ru-RU" w:bidi="ar-SA"/>
    </w:rPr>
  </w:style>
  <w:style w:type="paragraph" w:styleId="a5">
    <w:name w:val="Title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6">
    <w:name w:val="Subtitle"/>
    <w:basedOn w:val="a5"/>
    <w:next w:val="Textbody"/>
    <w:pPr>
      <w:jc w:val="center"/>
    </w:pPr>
    <w:rPr>
      <w:i/>
      <w:iCs/>
    </w:rPr>
  </w:style>
  <w:style w:type="paragraph" w:customStyle="1" w:styleId="Framecontents">
    <w:name w:val="Frame contents"/>
    <w:basedOn w:val="Textbody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 w:val="0"/>
      <w:bCs/>
      <w:i/>
      <w:sz w:val="28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pPr>
      <w:keepNext/>
      <w:widowControl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ConsPlusNormal">
    <w:name w:val="ConsPlusNormal"/>
    <w:pPr>
      <w:autoSpaceDE w:val="0"/>
      <w:ind w:firstLine="720"/>
    </w:pPr>
    <w:rPr>
      <w:rFonts w:ascii="Arial" w:eastAsia="Calibri" w:hAnsi="Arial" w:cs="Arial"/>
      <w:color w:val="auto"/>
      <w:sz w:val="20"/>
      <w:szCs w:val="20"/>
      <w:lang w:val="ru-RU" w:bidi="ar-SA"/>
    </w:rPr>
  </w:style>
  <w:style w:type="paragraph" w:customStyle="1" w:styleId="ConsPlusTitle">
    <w:name w:val="ConsPlusTitle"/>
    <w:pPr>
      <w:autoSpaceDE w:val="0"/>
    </w:pPr>
    <w:rPr>
      <w:rFonts w:eastAsia="Calibri" w:cs="Times New Roman"/>
      <w:b/>
      <w:bCs/>
      <w:color w:val="auto"/>
      <w:lang w:val="ru-RU" w:bidi="ar-SA"/>
    </w:rPr>
  </w:style>
  <w:style w:type="paragraph" w:styleId="a3">
    <w:name w:val="Normal (Web)"/>
    <w:basedOn w:val="Standard"/>
    <w:pPr>
      <w:widowControl/>
      <w:spacing w:before="280" w:after="280"/>
    </w:pPr>
  </w:style>
  <w:style w:type="paragraph" w:customStyle="1" w:styleId="4">
    <w:name w:val="Основной текст4"/>
    <w:basedOn w:val="Standard"/>
    <w:pPr>
      <w:widowControl/>
      <w:shd w:val="clear" w:color="auto" w:fill="FFFFFF"/>
      <w:spacing w:after="2220" w:line="326" w:lineRule="exact"/>
      <w:ind w:hanging="380"/>
      <w:jc w:val="right"/>
    </w:pPr>
    <w:rPr>
      <w:rFonts w:eastAsia="Calibri"/>
      <w:sz w:val="25"/>
      <w:szCs w:val="25"/>
    </w:rPr>
  </w:style>
  <w:style w:type="paragraph" w:styleId="a4">
    <w:name w:val="No Spacing"/>
    <w:pPr>
      <w:widowControl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Cell">
    <w:name w:val="ConsPlusCell"/>
    <w:pPr>
      <w:widowControl/>
      <w:autoSpaceDE w:val="0"/>
    </w:pPr>
    <w:rPr>
      <w:rFonts w:ascii="Arial" w:eastAsia="Arial" w:hAnsi="Arial" w:cs="Arial"/>
      <w:color w:val="auto"/>
      <w:sz w:val="20"/>
      <w:szCs w:val="20"/>
      <w:lang w:val="ru-RU" w:bidi="ar-SA"/>
    </w:rPr>
  </w:style>
  <w:style w:type="paragraph" w:styleId="a5">
    <w:name w:val="Title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6">
    <w:name w:val="Subtitle"/>
    <w:basedOn w:val="a5"/>
    <w:next w:val="Textbody"/>
    <w:pPr>
      <w:jc w:val="center"/>
    </w:pPr>
    <w:rPr>
      <w:i/>
      <w:iCs/>
    </w:rPr>
  </w:style>
  <w:style w:type="paragraph" w:customStyle="1" w:styleId="Framecontents">
    <w:name w:val="Frame contents"/>
    <w:basedOn w:val="Textbody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 w:val="0"/>
      <w:bCs/>
      <w:i/>
      <w:sz w:val="2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aramilgo.ru/duma/akt/reshen/85--424-ot-29-aprelya-2010g-ob-utverzhdeni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26FFA8D46D726FB33385F3B7EDA5CEFDAAFD776EDAA806018F036D4E0A9E6F177EB3A31941822CC6a0S6O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6FFA8D46D726FB33385F3B7EDA5CEFDAAFD776EDAA806018F036D4E0A9E6F177EB3A31941822CC5a0S0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6FFA8D46D726FB33385F3B7EDA5CEFDAAFD776EDAA806018F036D4E0A9E6F177EB3A31941822CC5a0S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FFA8D46D726FB33385F3B7EDA5CEFDAAFD776EDAA806018F036D4E0A9E6F177EB3A31941822DC5a0S4O" TargetMode="External"/><Relationship Id="rId14" Type="http://schemas.openxmlformats.org/officeDocument/2006/relationships/hyperlink" Target="http://www.pgu.pn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7378</Words>
  <Characters>42061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2017-09-14T14:57:00Z</cp:lastPrinted>
  <dcterms:created xsi:type="dcterms:W3CDTF">2019-07-09T09:53:00Z</dcterms:created>
  <dcterms:modified xsi:type="dcterms:W3CDTF">2019-08-15T10:57:00Z</dcterms:modified>
</cp:coreProperties>
</file>